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03" w:rsidRDefault="00996F03" w:rsidP="00660031">
      <w:pPr>
        <w:spacing w:before="120" w:line="276" w:lineRule="auto"/>
      </w:pPr>
      <w:bookmarkStart w:id="0" w:name="_GoBack"/>
      <w:bookmarkEnd w:id="0"/>
    </w:p>
    <w:p w:rsidR="00230B2E" w:rsidRPr="00230B2E" w:rsidRDefault="00230B2E" w:rsidP="009B5CC8">
      <w:pPr>
        <w:rPr>
          <w:b/>
        </w:rPr>
      </w:pPr>
      <w:r>
        <w:rPr>
          <w:b/>
        </w:rPr>
        <w:t>Contact</w:t>
      </w:r>
    </w:p>
    <w:p w:rsidR="00230B2E" w:rsidRDefault="003A3187" w:rsidP="009B5CC8">
      <w:r>
        <w:t>Michele Curtis</w:t>
      </w:r>
      <w:r w:rsidR="00090889">
        <w:t>, Public Affairs</w:t>
      </w:r>
    </w:p>
    <w:p w:rsidR="00230B2E" w:rsidRDefault="003A3187" w:rsidP="009B5CC8">
      <w:r>
        <w:t>michelle.curtis</w:t>
      </w:r>
      <w:r w:rsidR="00090889">
        <w:t>@helixwater.org</w:t>
      </w:r>
      <w:r w:rsidR="00090889" w:rsidDel="00090889">
        <w:t xml:space="preserve"> </w:t>
      </w:r>
      <w:hyperlink r:id="rId11" w:history="1"/>
    </w:p>
    <w:p w:rsidR="00230B2E" w:rsidRDefault="00B714DF" w:rsidP="009B5CC8">
      <w:r>
        <w:t>619-667-</w:t>
      </w:r>
      <w:r w:rsidR="00B44E3C">
        <w:t>6</w:t>
      </w:r>
      <w:r w:rsidR="00FD5F3B">
        <w:t>2</w:t>
      </w:r>
      <w:r w:rsidR="003A3187">
        <w:t>61</w:t>
      </w:r>
    </w:p>
    <w:p w:rsidR="00230B2E" w:rsidRDefault="00230B2E" w:rsidP="00660031">
      <w:pPr>
        <w:spacing w:before="120" w:line="276" w:lineRule="auto"/>
      </w:pPr>
    </w:p>
    <w:p w:rsidR="00230B2E" w:rsidRPr="00230B2E" w:rsidRDefault="00230B2E" w:rsidP="00660031">
      <w:pPr>
        <w:spacing w:before="120" w:line="276" w:lineRule="auto"/>
        <w:rPr>
          <w:b/>
          <w:sz w:val="28"/>
          <w:szCs w:val="28"/>
        </w:rPr>
      </w:pPr>
      <w:r w:rsidRPr="00230B2E">
        <w:rPr>
          <w:b/>
          <w:sz w:val="28"/>
          <w:szCs w:val="28"/>
        </w:rPr>
        <w:t>FOR RELEASE</w:t>
      </w:r>
    </w:p>
    <w:p w:rsidR="00997272" w:rsidRDefault="0019005E" w:rsidP="00997272">
      <w:pPr>
        <w:spacing w:line="276" w:lineRule="auto"/>
        <w:jc w:val="both"/>
        <w:rPr>
          <w:b/>
          <w:sz w:val="28"/>
          <w:szCs w:val="28"/>
        </w:rPr>
      </w:pPr>
      <w:r>
        <w:rPr>
          <w:b/>
          <w:sz w:val="28"/>
          <w:szCs w:val="28"/>
        </w:rPr>
        <w:t>Helix Water D</w:t>
      </w:r>
      <w:r w:rsidR="00BB4E5E">
        <w:rPr>
          <w:b/>
          <w:sz w:val="28"/>
          <w:szCs w:val="28"/>
        </w:rPr>
        <w:t>istrict invited to apply for $15.8M WIFIA loan</w:t>
      </w:r>
    </w:p>
    <w:p w:rsidR="00997272" w:rsidRDefault="00997272" w:rsidP="00997272">
      <w:pPr>
        <w:spacing w:line="276" w:lineRule="auto"/>
        <w:jc w:val="both"/>
        <w:rPr>
          <w:b/>
          <w:sz w:val="28"/>
          <w:szCs w:val="28"/>
        </w:rPr>
      </w:pPr>
    </w:p>
    <w:p w:rsidR="00EB4AE6" w:rsidRPr="002630E0" w:rsidRDefault="00904D1E" w:rsidP="00997272">
      <w:pPr>
        <w:spacing w:line="276" w:lineRule="auto"/>
        <w:jc w:val="both"/>
        <w:rPr>
          <w:rFonts w:cstheme="minorHAnsi"/>
          <w:color w:val="231F20"/>
          <w:sz w:val="24"/>
          <w:szCs w:val="24"/>
        </w:rPr>
      </w:pPr>
      <w:r>
        <w:rPr>
          <w:rFonts w:cstheme="minorHAnsi"/>
          <w:color w:val="231F20"/>
          <w:sz w:val="24"/>
          <w:szCs w:val="24"/>
        </w:rPr>
        <w:t xml:space="preserve">12/3/2021 - </w:t>
      </w:r>
      <w:r w:rsidR="0019005E" w:rsidRPr="002630E0">
        <w:rPr>
          <w:rFonts w:cstheme="minorHAnsi"/>
          <w:color w:val="231F20"/>
          <w:sz w:val="24"/>
          <w:szCs w:val="24"/>
        </w:rPr>
        <w:t>Today, Helix Water Dist</w:t>
      </w:r>
      <w:r w:rsidR="00EB4AE6" w:rsidRPr="002630E0">
        <w:rPr>
          <w:rFonts w:cstheme="minorHAnsi"/>
          <w:color w:val="231F20"/>
          <w:sz w:val="24"/>
          <w:szCs w:val="24"/>
        </w:rPr>
        <w:t xml:space="preserve">rict was invited </w:t>
      </w:r>
      <w:r w:rsidR="006B3E9D" w:rsidRPr="002630E0">
        <w:rPr>
          <w:rFonts w:cstheme="minorHAnsi"/>
          <w:color w:val="231F20"/>
          <w:sz w:val="24"/>
          <w:szCs w:val="24"/>
        </w:rPr>
        <w:t>by the U</w:t>
      </w:r>
      <w:r w:rsidR="00EB4AE6" w:rsidRPr="002630E0">
        <w:rPr>
          <w:rFonts w:cstheme="minorHAnsi"/>
          <w:color w:val="231F20"/>
          <w:sz w:val="24"/>
          <w:szCs w:val="24"/>
        </w:rPr>
        <w:t>S Environ</w:t>
      </w:r>
      <w:r w:rsidR="006B3E9D" w:rsidRPr="002630E0">
        <w:rPr>
          <w:rFonts w:cstheme="minorHAnsi"/>
          <w:color w:val="231F20"/>
          <w:sz w:val="24"/>
          <w:szCs w:val="24"/>
        </w:rPr>
        <w:t>me</w:t>
      </w:r>
      <w:r w:rsidR="00EB4AE6" w:rsidRPr="002630E0">
        <w:rPr>
          <w:rFonts w:cstheme="minorHAnsi"/>
          <w:color w:val="231F20"/>
          <w:sz w:val="24"/>
          <w:szCs w:val="24"/>
        </w:rPr>
        <w:t>ntal Protection Agency to</w:t>
      </w:r>
      <w:r w:rsidR="006B3E9D" w:rsidRPr="002630E0">
        <w:rPr>
          <w:rFonts w:cstheme="minorHAnsi"/>
          <w:color w:val="231F20"/>
          <w:sz w:val="24"/>
          <w:szCs w:val="24"/>
        </w:rPr>
        <w:t xml:space="preserve"> apply for a </w:t>
      </w:r>
      <w:r w:rsidR="00C31CFB">
        <w:rPr>
          <w:rFonts w:cstheme="minorHAnsi"/>
          <w:color w:val="231F20"/>
          <w:sz w:val="24"/>
          <w:szCs w:val="24"/>
        </w:rPr>
        <w:t xml:space="preserve">$15.8 million </w:t>
      </w:r>
      <w:r w:rsidR="006B3E9D" w:rsidRPr="002630E0">
        <w:rPr>
          <w:rFonts w:cstheme="minorHAnsi"/>
          <w:color w:val="231F20"/>
          <w:sz w:val="24"/>
          <w:szCs w:val="24"/>
        </w:rPr>
        <w:t>low-interest loan to</w:t>
      </w:r>
      <w:r w:rsidR="00EB4AE6" w:rsidRPr="002630E0">
        <w:rPr>
          <w:rFonts w:cstheme="minorHAnsi"/>
          <w:color w:val="231F20"/>
          <w:sz w:val="24"/>
          <w:szCs w:val="24"/>
        </w:rPr>
        <w:t xml:space="preserve"> help finance </w:t>
      </w:r>
      <w:r w:rsidR="006B3E9D" w:rsidRPr="002630E0">
        <w:rPr>
          <w:rFonts w:cstheme="minorHAnsi"/>
          <w:color w:val="231F20"/>
          <w:sz w:val="24"/>
          <w:szCs w:val="24"/>
        </w:rPr>
        <w:t xml:space="preserve">major water </w:t>
      </w:r>
      <w:r w:rsidR="00EB4AE6" w:rsidRPr="002630E0">
        <w:rPr>
          <w:rFonts w:cstheme="minorHAnsi"/>
          <w:color w:val="231F20"/>
          <w:sz w:val="24"/>
          <w:szCs w:val="24"/>
        </w:rPr>
        <w:t xml:space="preserve">infrastructure upgrades </w:t>
      </w:r>
      <w:r w:rsidR="006B3E9D" w:rsidRPr="002630E0">
        <w:rPr>
          <w:rFonts w:cstheme="minorHAnsi"/>
          <w:color w:val="231F20"/>
          <w:sz w:val="24"/>
          <w:szCs w:val="24"/>
        </w:rPr>
        <w:t>in East County.</w:t>
      </w:r>
    </w:p>
    <w:p w:rsidR="006B3E9D" w:rsidRPr="002630E0" w:rsidRDefault="006B3E9D" w:rsidP="006B3E9D">
      <w:pPr>
        <w:spacing w:line="276" w:lineRule="auto"/>
        <w:jc w:val="both"/>
        <w:rPr>
          <w:rFonts w:cstheme="minorHAnsi"/>
          <w:color w:val="231F20"/>
          <w:sz w:val="24"/>
          <w:szCs w:val="24"/>
        </w:rPr>
      </w:pPr>
    </w:p>
    <w:p w:rsidR="002630E0" w:rsidRDefault="00E6448A" w:rsidP="002630E0">
      <w:pPr>
        <w:spacing w:line="276" w:lineRule="auto"/>
        <w:jc w:val="both"/>
        <w:rPr>
          <w:rFonts w:cstheme="minorHAnsi"/>
          <w:color w:val="231F20"/>
          <w:sz w:val="24"/>
          <w:szCs w:val="24"/>
        </w:rPr>
      </w:pPr>
      <w:r>
        <w:rPr>
          <w:rFonts w:cstheme="minorHAnsi"/>
          <w:color w:val="231F20"/>
          <w:sz w:val="24"/>
          <w:szCs w:val="24"/>
        </w:rPr>
        <w:t>T</w:t>
      </w:r>
      <w:r w:rsidR="002630E0" w:rsidRPr="002630E0">
        <w:rPr>
          <w:rFonts w:cstheme="minorHAnsi"/>
          <w:color w:val="231F20"/>
          <w:sz w:val="24"/>
          <w:szCs w:val="24"/>
        </w:rPr>
        <w:t>he W</w:t>
      </w:r>
      <w:r>
        <w:rPr>
          <w:rFonts w:cstheme="minorHAnsi"/>
          <w:color w:val="231F20"/>
          <w:sz w:val="24"/>
          <w:szCs w:val="24"/>
        </w:rPr>
        <w:t xml:space="preserve">ater </w:t>
      </w:r>
      <w:r w:rsidR="00C31CFB" w:rsidRPr="002630E0">
        <w:rPr>
          <w:rFonts w:cstheme="minorHAnsi"/>
          <w:color w:val="231F20"/>
          <w:sz w:val="24"/>
          <w:szCs w:val="24"/>
        </w:rPr>
        <w:t>I</w:t>
      </w:r>
      <w:r w:rsidR="00C31CFB">
        <w:rPr>
          <w:rFonts w:cstheme="minorHAnsi"/>
          <w:color w:val="231F20"/>
          <w:sz w:val="24"/>
          <w:szCs w:val="24"/>
        </w:rPr>
        <w:t>nfrastructure</w:t>
      </w:r>
      <w:r>
        <w:rPr>
          <w:rFonts w:cstheme="minorHAnsi"/>
          <w:color w:val="231F20"/>
          <w:sz w:val="24"/>
          <w:szCs w:val="24"/>
        </w:rPr>
        <w:t xml:space="preserve"> </w:t>
      </w:r>
      <w:r w:rsidR="002630E0" w:rsidRPr="002630E0">
        <w:rPr>
          <w:rFonts w:cstheme="minorHAnsi"/>
          <w:color w:val="231F20"/>
          <w:sz w:val="24"/>
          <w:szCs w:val="24"/>
        </w:rPr>
        <w:t>F</w:t>
      </w:r>
      <w:r>
        <w:rPr>
          <w:rFonts w:cstheme="minorHAnsi"/>
          <w:color w:val="231F20"/>
          <w:sz w:val="24"/>
          <w:szCs w:val="24"/>
        </w:rPr>
        <w:t xml:space="preserve">inance and </w:t>
      </w:r>
      <w:r w:rsidR="002630E0" w:rsidRPr="002630E0">
        <w:rPr>
          <w:rFonts w:cstheme="minorHAnsi"/>
          <w:color w:val="231F20"/>
          <w:sz w:val="24"/>
          <w:szCs w:val="24"/>
        </w:rPr>
        <w:t>I</w:t>
      </w:r>
      <w:r>
        <w:rPr>
          <w:rFonts w:cstheme="minorHAnsi"/>
          <w:color w:val="231F20"/>
          <w:sz w:val="24"/>
          <w:szCs w:val="24"/>
        </w:rPr>
        <w:t xml:space="preserve">nnovation </w:t>
      </w:r>
      <w:r w:rsidR="002630E0" w:rsidRPr="002630E0">
        <w:rPr>
          <w:rFonts w:cstheme="minorHAnsi"/>
          <w:color w:val="231F20"/>
          <w:sz w:val="24"/>
          <w:szCs w:val="24"/>
        </w:rPr>
        <w:t>A</w:t>
      </w:r>
      <w:r>
        <w:rPr>
          <w:rFonts w:cstheme="minorHAnsi"/>
          <w:color w:val="231F20"/>
          <w:sz w:val="24"/>
          <w:szCs w:val="24"/>
        </w:rPr>
        <w:t>ct</w:t>
      </w:r>
      <w:r w:rsidR="002630E0" w:rsidRPr="002630E0">
        <w:rPr>
          <w:rFonts w:cstheme="minorHAnsi"/>
          <w:color w:val="231F20"/>
          <w:sz w:val="24"/>
          <w:szCs w:val="24"/>
        </w:rPr>
        <w:t xml:space="preserve"> loan will help the district pay for over $32 million worth of needed capital improvement projects and </w:t>
      </w:r>
      <w:r>
        <w:rPr>
          <w:rFonts w:cstheme="minorHAnsi"/>
          <w:color w:val="231F20"/>
          <w:sz w:val="24"/>
          <w:szCs w:val="24"/>
        </w:rPr>
        <w:t xml:space="preserve">facility </w:t>
      </w:r>
      <w:r w:rsidR="002630E0" w:rsidRPr="002630E0">
        <w:rPr>
          <w:rFonts w:cstheme="minorHAnsi"/>
          <w:color w:val="231F20"/>
          <w:sz w:val="24"/>
          <w:szCs w:val="24"/>
        </w:rPr>
        <w:t>upgrade</w:t>
      </w:r>
      <w:r>
        <w:rPr>
          <w:rFonts w:cstheme="minorHAnsi"/>
          <w:color w:val="231F20"/>
          <w:sz w:val="24"/>
          <w:szCs w:val="24"/>
        </w:rPr>
        <w:t>s</w:t>
      </w:r>
      <w:r w:rsidR="00B91094">
        <w:rPr>
          <w:rFonts w:cstheme="minorHAnsi"/>
          <w:color w:val="231F20"/>
          <w:sz w:val="24"/>
          <w:szCs w:val="24"/>
        </w:rPr>
        <w:t>.</w:t>
      </w:r>
      <w:r w:rsidR="002630E0" w:rsidRPr="002630E0">
        <w:rPr>
          <w:rFonts w:cstheme="minorHAnsi"/>
          <w:color w:val="231F20"/>
          <w:sz w:val="24"/>
          <w:szCs w:val="24"/>
        </w:rPr>
        <w:t xml:space="preserve"> </w:t>
      </w:r>
      <w:r>
        <w:rPr>
          <w:rFonts w:cstheme="minorHAnsi"/>
          <w:color w:val="231F20"/>
          <w:sz w:val="24"/>
          <w:szCs w:val="24"/>
        </w:rPr>
        <w:t>T</w:t>
      </w:r>
      <w:r w:rsidR="002630E0" w:rsidRPr="002630E0">
        <w:rPr>
          <w:rFonts w:cstheme="minorHAnsi"/>
          <w:color w:val="231F20"/>
          <w:sz w:val="24"/>
          <w:szCs w:val="24"/>
        </w:rPr>
        <w:t xml:space="preserve">he projects </w:t>
      </w:r>
      <w:r w:rsidR="006B3E9D" w:rsidRPr="002630E0">
        <w:rPr>
          <w:rFonts w:cstheme="minorHAnsi"/>
          <w:color w:val="231F20"/>
          <w:sz w:val="24"/>
          <w:szCs w:val="24"/>
        </w:rPr>
        <w:t>improv</w:t>
      </w:r>
      <w:r w:rsidR="002630E0" w:rsidRPr="002630E0">
        <w:rPr>
          <w:rFonts w:cstheme="minorHAnsi"/>
          <w:color w:val="231F20"/>
          <w:sz w:val="24"/>
          <w:szCs w:val="24"/>
        </w:rPr>
        <w:t>e</w:t>
      </w:r>
      <w:r w:rsidR="006B3E9D" w:rsidRPr="002630E0">
        <w:rPr>
          <w:rFonts w:cstheme="minorHAnsi"/>
          <w:color w:val="231F20"/>
          <w:sz w:val="24"/>
          <w:szCs w:val="24"/>
        </w:rPr>
        <w:t xml:space="preserve"> water </w:t>
      </w:r>
      <w:r w:rsidR="002630E0" w:rsidRPr="002630E0">
        <w:rPr>
          <w:rFonts w:cstheme="minorHAnsi"/>
          <w:color w:val="231F20"/>
          <w:sz w:val="24"/>
          <w:szCs w:val="24"/>
        </w:rPr>
        <w:t>reliability, quality</w:t>
      </w:r>
      <w:r w:rsidR="006B3E9D" w:rsidRPr="002630E0">
        <w:rPr>
          <w:rFonts w:cstheme="minorHAnsi"/>
          <w:color w:val="231F20"/>
          <w:sz w:val="24"/>
          <w:szCs w:val="24"/>
        </w:rPr>
        <w:t xml:space="preserve"> and increas</w:t>
      </w:r>
      <w:r w:rsidR="002630E0" w:rsidRPr="002630E0">
        <w:rPr>
          <w:rFonts w:cstheme="minorHAnsi"/>
          <w:color w:val="231F20"/>
          <w:sz w:val="24"/>
          <w:szCs w:val="24"/>
        </w:rPr>
        <w:t>e</w:t>
      </w:r>
      <w:r w:rsidR="006B3E9D" w:rsidRPr="002630E0">
        <w:rPr>
          <w:rFonts w:cstheme="minorHAnsi"/>
          <w:color w:val="231F20"/>
          <w:sz w:val="24"/>
          <w:szCs w:val="24"/>
        </w:rPr>
        <w:t xml:space="preserve"> energ</w:t>
      </w:r>
      <w:r w:rsidR="002630E0" w:rsidRPr="002630E0">
        <w:rPr>
          <w:rFonts w:cstheme="minorHAnsi"/>
          <w:color w:val="231F20"/>
          <w:sz w:val="24"/>
          <w:szCs w:val="24"/>
        </w:rPr>
        <w:t xml:space="preserve">y efficiency throughout the district’s 50 square mile service area. </w:t>
      </w:r>
    </w:p>
    <w:p w:rsidR="002630E0" w:rsidRDefault="002630E0" w:rsidP="002630E0">
      <w:pPr>
        <w:spacing w:line="276" w:lineRule="auto"/>
        <w:jc w:val="both"/>
        <w:rPr>
          <w:rFonts w:cstheme="minorHAnsi"/>
          <w:color w:val="231F20"/>
          <w:sz w:val="24"/>
          <w:szCs w:val="24"/>
        </w:rPr>
      </w:pPr>
    </w:p>
    <w:p w:rsidR="002630E0" w:rsidRDefault="002630E0" w:rsidP="00997272">
      <w:pPr>
        <w:spacing w:line="276" w:lineRule="auto"/>
        <w:jc w:val="both"/>
        <w:rPr>
          <w:rFonts w:cstheme="minorHAnsi"/>
          <w:color w:val="231F20"/>
          <w:sz w:val="24"/>
          <w:szCs w:val="24"/>
        </w:rPr>
      </w:pPr>
      <w:r w:rsidRPr="002630E0">
        <w:rPr>
          <w:rFonts w:cstheme="minorHAnsi"/>
          <w:color w:val="231F20"/>
          <w:sz w:val="24"/>
          <w:szCs w:val="24"/>
        </w:rPr>
        <w:t>A low-interest loan offers flexibility by allowing the district to tackle larger capital improvement projects while also kee</w:t>
      </w:r>
      <w:r>
        <w:rPr>
          <w:rFonts w:cstheme="minorHAnsi"/>
          <w:color w:val="231F20"/>
          <w:sz w:val="24"/>
          <w:szCs w:val="24"/>
        </w:rPr>
        <w:t xml:space="preserve">ping other projects on schedule. Financing the district’s upcoming projects also benefits customers by providing rate stability. </w:t>
      </w:r>
    </w:p>
    <w:p w:rsidR="002630E0" w:rsidRPr="002630E0" w:rsidRDefault="002630E0" w:rsidP="00997272">
      <w:pPr>
        <w:spacing w:line="276" w:lineRule="auto"/>
        <w:jc w:val="both"/>
        <w:rPr>
          <w:rFonts w:cstheme="minorHAnsi"/>
          <w:color w:val="231F20"/>
          <w:sz w:val="24"/>
          <w:szCs w:val="24"/>
        </w:rPr>
      </w:pPr>
      <w:r>
        <w:rPr>
          <w:rFonts w:cstheme="minorHAnsi"/>
          <w:color w:val="231F20"/>
          <w:sz w:val="24"/>
          <w:szCs w:val="24"/>
        </w:rPr>
        <w:t xml:space="preserve"> </w:t>
      </w:r>
    </w:p>
    <w:p w:rsidR="002630E0" w:rsidRDefault="00E6448A" w:rsidP="00997272">
      <w:pPr>
        <w:spacing w:line="276" w:lineRule="auto"/>
        <w:jc w:val="both"/>
        <w:rPr>
          <w:rFonts w:cstheme="minorHAnsi"/>
          <w:color w:val="231F20"/>
          <w:sz w:val="24"/>
          <w:szCs w:val="24"/>
        </w:rPr>
      </w:pPr>
      <w:r>
        <w:rPr>
          <w:rFonts w:cstheme="minorHAnsi"/>
          <w:color w:val="231F20"/>
          <w:sz w:val="24"/>
          <w:szCs w:val="24"/>
        </w:rPr>
        <w:t>C</w:t>
      </w:r>
      <w:r w:rsidR="002630E0" w:rsidRPr="002630E0">
        <w:rPr>
          <w:rFonts w:cstheme="minorHAnsi"/>
          <w:color w:val="231F20"/>
          <w:sz w:val="24"/>
          <w:szCs w:val="24"/>
        </w:rPr>
        <w:t>apital improvement projects include replacing 20,000 linear feet of aging cast</w:t>
      </w:r>
      <w:r>
        <w:rPr>
          <w:rFonts w:cstheme="minorHAnsi"/>
          <w:color w:val="231F20"/>
          <w:sz w:val="24"/>
          <w:szCs w:val="24"/>
        </w:rPr>
        <w:t>-</w:t>
      </w:r>
      <w:r w:rsidR="002630E0" w:rsidRPr="002630E0">
        <w:rPr>
          <w:rFonts w:cstheme="minorHAnsi"/>
          <w:color w:val="231F20"/>
          <w:sz w:val="24"/>
          <w:szCs w:val="24"/>
        </w:rPr>
        <w:t xml:space="preserve">iron pipe with PVC </w:t>
      </w:r>
      <w:r w:rsidR="002630E0" w:rsidRPr="002630E0">
        <w:rPr>
          <w:rFonts w:eastAsiaTheme="majorEastAsia" w:cstheme="minorHAnsi"/>
          <w:sz w:val="24"/>
          <w:szCs w:val="24"/>
        </w:rPr>
        <w:t xml:space="preserve">to reduce unplanned water outages and expensive emergency repairs.  </w:t>
      </w:r>
      <w:r>
        <w:rPr>
          <w:rFonts w:eastAsiaTheme="majorEastAsia" w:cstheme="minorHAnsi"/>
          <w:sz w:val="24"/>
          <w:szCs w:val="24"/>
        </w:rPr>
        <w:t>The district</w:t>
      </w:r>
      <w:r w:rsidR="002630E0" w:rsidRPr="002630E0">
        <w:rPr>
          <w:rFonts w:eastAsiaTheme="majorEastAsia" w:cstheme="minorHAnsi"/>
          <w:sz w:val="24"/>
          <w:szCs w:val="24"/>
        </w:rPr>
        <w:t xml:space="preserve"> also plans to </w:t>
      </w:r>
      <w:r w:rsidR="002630E0" w:rsidRPr="002630E0">
        <w:rPr>
          <w:rFonts w:cstheme="minorHAnsi"/>
          <w:color w:val="231F20"/>
          <w:sz w:val="24"/>
          <w:szCs w:val="24"/>
        </w:rPr>
        <w:t xml:space="preserve">upgrade </w:t>
      </w:r>
      <w:r>
        <w:rPr>
          <w:rFonts w:cstheme="minorHAnsi"/>
          <w:color w:val="231F20"/>
          <w:sz w:val="24"/>
          <w:szCs w:val="24"/>
        </w:rPr>
        <w:t>its</w:t>
      </w:r>
      <w:r w:rsidR="002630E0" w:rsidRPr="002630E0">
        <w:rPr>
          <w:rFonts w:cstheme="minorHAnsi"/>
          <w:color w:val="231F20"/>
          <w:sz w:val="24"/>
          <w:szCs w:val="24"/>
        </w:rPr>
        <w:t xml:space="preserve"> 50-year-old Johnstown Pump station, which provides water to the district’s R.M. Levy Water Treatment Plant in Lakeside.  The new station will improve reliability and energy efficiency. </w:t>
      </w:r>
    </w:p>
    <w:p w:rsidR="002630E0" w:rsidRDefault="002630E0" w:rsidP="00997272">
      <w:pPr>
        <w:spacing w:line="276" w:lineRule="auto"/>
        <w:jc w:val="both"/>
        <w:rPr>
          <w:rFonts w:cstheme="minorHAnsi"/>
          <w:color w:val="231F20"/>
          <w:sz w:val="24"/>
          <w:szCs w:val="24"/>
        </w:rPr>
      </w:pPr>
    </w:p>
    <w:p w:rsidR="0019005E" w:rsidRPr="002630E0" w:rsidRDefault="00E6448A" w:rsidP="00997272">
      <w:pPr>
        <w:spacing w:line="276" w:lineRule="auto"/>
        <w:jc w:val="both"/>
        <w:rPr>
          <w:rFonts w:cstheme="minorHAnsi"/>
          <w:color w:val="231F20"/>
          <w:sz w:val="24"/>
          <w:szCs w:val="24"/>
        </w:rPr>
      </w:pPr>
      <w:r>
        <w:rPr>
          <w:rFonts w:cstheme="minorHAnsi"/>
          <w:color w:val="231F20"/>
          <w:sz w:val="24"/>
          <w:szCs w:val="24"/>
        </w:rPr>
        <w:t xml:space="preserve">Additional </w:t>
      </w:r>
      <w:r w:rsidR="002630E0">
        <w:rPr>
          <w:rFonts w:cstheme="minorHAnsi"/>
          <w:color w:val="231F20"/>
          <w:sz w:val="24"/>
          <w:szCs w:val="24"/>
        </w:rPr>
        <w:t>projects are in preparation for East County A</w:t>
      </w:r>
      <w:r>
        <w:rPr>
          <w:rFonts w:cstheme="minorHAnsi"/>
          <w:color w:val="231F20"/>
          <w:sz w:val="24"/>
          <w:szCs w:val="24"/>
        </w:rPr>
        <w:t xml:space="preserve">dvanced </w:t>
      </w:r>
      <w:r w:rsidR="002630E0">
        <w:rPr>
          <w:rFonts w:cstheme="minorHAnsi"/>
          <w:color w:val="231F20"/>
          <w:sz w:val="24"/>
          <w:szCs w:val="24"/>
        </w:rPr>
        <w:t>W</w:t>
      </w:r>
      <w:r>
        <w:rPr>
          <w:rFonts w:cstheme="minorHAnsi"/>
          <w:color w:val="231F20"/>
          <w:sz w:val="24"/>
          <w:szCs w:val="24"/>
        </w:rPr>
        <w:t xml:space="preserve">ater </w:t>
      </w:r>
      <w:r w:rsidR="002630E0">
        <w:rPr>
          <w:rFonts w:cstheme="minorHAnsi"/>
          <w:color w:val="231F20"/>
          <w:sz w:val="24"/>
          <w:szCs w:val="24"/>
        </w:rPr>
        <w:t>P</w:t>
      </w:r>
      <w:r>
        <w:rPr>
          <w:rFonts w:cstheme="minorHAnsi"/>
          <w:color w:val="231F20"/>
          <w:sz w:val="24"/>
          <w:szCs w:val="24"/>
        </w:rPr>
        <w:t>urification</w:t>
      </w:r>
      <w:r w:rsidR="00C31CFB">
        <w:rPr>
          <w:rFonts w:cstheme="minorHAnsi"/>
          <w:color w:val="231F20"/>
          <w:sz w:val="24"/>
          <w:szCs w:val="24"/>
        </w:rPr>
        <w:t>,</w:t>
      </w:r>
      <w:r w:rsidRPr="002630E0">
        <w:rPr>
          <w:rFonts w:eastAsiaTheme="majorEastAsia" w:cstheme="minorHAnsi"/>
          <w:sz w:val="24"/>
          <w:szCs w:val="24"/>
        </w:rPr>
        <w:t xml:space="preserve"> a potable water reuse project that will create a local, drought-proof drinking water supply for East County.</w:t>
      </w:r>
      <w:r w:rsidRPr="002630E0">
        <w:rPr>
          <w:rFonts w:cstheme="minorHAnsi"/>
          <w:color w:val="231F20"/>
          <w:sz w:val="24"/>
          <w:szCs w:val="24"/>
        </w:rPr>
        <w:t xml:space="preserve"> </w:t>
      </w:r>
      <w:r w:rsidR="00C31CFB">
        <w:rPr>
          <w:rFonts w:cstheme="minorHAnsi"/>
          <w:color w:val="231F20"/>
          <w:sz w:val="24"/>
          <w:szCs w:val="24"/>
        </w:rPr>
        <w:t xml:space="preserve">Funding will be used to modernize critical facilities including </w:t>
      </w:r>
      <w:r w:rsidR="002630E0">
        <w:rPr>
          <w:rFonts w:cstheme="minorHAnsi"/>
          <w:color w:val="231F20"/>
          <w:sz w:val="24"/>
          <w:szCs w:val="24"/>
        </w:rPr>
        <w:t xml:space="preserve">the district’s Chet Harritt Pump Station and the </w:t>
      </w:r>
      <w:r w:rsidR="002630E0" w:rsidRPr="002630E0">
        <w:rPr>
          <w:rFonts w:eastAsiaTheme="majorEastAsia" w:cstheme="minorHAnsi"/>
          <w:sz w:val="24"/>
          <w:szCs w:val="24"/>
        </w:rPr>
        <w:t>inlet/outlet tower</w:t>
      </w:r>
      <w:r w:rsidR="002630E0">
        <w:rPr>
          <w:rFonts w:eastAsiaTheme="majorEastAsia" w:cstheme="minorHAnsi"/>
          <w:sz w:val="24"/>
          <w:szCs w:val="24"/>
        </w:rPr>
        <w:t xml:space="preserve"> piping at Lake Jennings</w:t>
      </w:r>
      <w:r>
        <w:rPr>
          <w:rFonts w:eastAsiaTheme="majorEastAsia" w:cstheme="minorHAnsi"/>
          <w:sz w:val="24"/>
          <w:szCs w:val="24"/>
        </w:rPr>
        <w:t xml:space="preserve"> before East County AWP goes online in 2025</w:t>
      </w:r>
      <w:r w:rsidR="002630E0">
        <w:rPr>
          <w:rFonts w:eastAsiaTheme="majorEastAsia" w:cstheme="minorHAnsi"/>
          <w:sz w:val="24"/>
          <w:szCs w:val="24"/>
        </w:rPr>
        <w:t xml:space="preserve">. Lake Jennings also will see improvements for water quality and monitoring, </w:t>
      </w:r>
      <w:r w:rsidR="002630E0">
        <w:rPr>
          <w:rFonts w:eastAsiaTheme="majorEastAsia" w:cstheme="minorHAnsi"/>
          <w:sz w:val="24"/>
          <w:szCs w:val="24"/>
        </w:rPr>
        <w:lastRenderedPageBreak/>
        <w:t xml:space="preserve">including </w:t>
      </w:r>
      <w:r w:rsidR="009F2615" w:rsidRPr="002630E0">
        <w:rPr>
          <w:rFonts w:cstheme="minorHAnsi"/>
          <w:color w:val="231F20"/>
          <w:sz w:val="24"/>
          <w:szCs w:val="24"/>
        </w:rPr>
        <w:t>adding aeration</w:t>
      </w:r>
      <w:r w:rsidR="002630E0" w:rsidRPr="002630E0">
        <w:rPr>
          <w:rFonts w:cstheme="minorHAnsi"/>
          <w:color w:val="231F20"/>
          <w:sz w:val="24"/>
          <w:szCs w:val="24"/>
        </w:rPr>
        <w:t xml:space="preserve">, </w:t>
      </w:r>
      <w:r w:rsidR="002630E0">
        <w:rPr>
          <w:rFonts w:cstheme="minorHAnsi"/>
          <w:color w:val="231F20"/>
          <w:sz w:val="24"/>
          <w:szCs w:val="24"/>
        </w:rPr>
        <w:t xml:space="preserve">installing </w:t>
      </w:r>
      <w:r w:rsidR="002630E0" w:rsidRPr="002630E0">
        <w:rPr>
          <w:rFonts w:cstheme="minorHAnsi"/>
          <w:color w:val="231F20"/>
          <w:sz w:val="24"/>
          <w:szCs w:val="24"/>
        </w:rPr>
        <w:t xml:space="preserve">on-site water quality monitoring facilities, a </w:t>
      </w:r>
      <w:r w:rsidR="002630E0" w:rsidRPr="002630E0">
        <w:rPr>
          <w:rFonts w:eastAsiaTheme="majorEastAsia" w:cstheme="minorHAnsi"/>
          <w:sz w:val="24"/>
          <w:szCs w:val="24"/>
        </w:rPr>
        <w:t xml:space="preserve">stormwater inflow retention </w:t>
      </w:r>
      <w:r w:rsidR="002630E0" w:rsidRPr="002630E0">
        <w:rPr>
          <w:rFonts w:cstheme="minorHAnsi"/>
          <w:sz w:val="24"/>
          <w:szCs w:val="24"/>
        </w:rPr>
        <w:t>system</w:t>
      </w:r>
      <w:r w:rsidR="002630E0">
        <w:rPr>
          <w:rFonts w:cstheme="minorHAnsi"/>
          <w:sz w:val="24"/>
          <w:szCs w:val="24"/>
        </w:rPr>
        <w:t xml:space="preserve"> and providing backup generators for the lake. </w:t>
      </w:r>
      <w:r w:rsidR="002630E0" w:rsidRPr="002630E0">
        <w:rPr>
          <w:rFonts w:cstheme="minorHAnsi"/>
          <w:sz w:val="24"/>
          <w:szCs w:val="24"/>
        </w:rPr>
        <w:t xml:space="preserve"> </w:t>
      </w:r>
    </w:p>
    <w:p w:rsidR="002630E0" w:rsidRPr="002630E0" w:rsidRDefault="002630E0" w:rsidP="00997272">
      <w:pPr>
        <w:spacing w:line="276" w:lineRule="auto"/>
        <w:jc w:val="both"/>
        <w:rPr>
          <w:rFonts w:cstheme="minorHAnsi"/>
          <w:color w:val="231F20"/>
          <w:sz w:val="24"/>
          <w:szCs w:val="24"/>
        </w:rPr>
      </w:pPr>
    </w:p>
    <w:p w:rsidR="002630E0" w:rsidRPr="002630E0" w:rsidRDefault="002630E0" w:rsidP="002630E0">
      <w:pPr>
        <w:spacing w:line="276" w:lineRule="auto"/>
        <w:jc w:val="both"/>
        <w:rPr>
          <w:rFonts w:cstheme="minorHAnsi"/>
          <w:color w:val="231F20"/>
          <w:sz w:val="24"/>
          <w:szCs w:val="24"/>
        </w:rPr>
      </w:pPr>
      <w:r w:rsidRPr="002630E0">
        <w:rPr>
          <w:rFonts w:cstheme="minorHAnsi"/>
          <w:color w:val="231F20"/>
          <w:sz w:val="24"/>
          <w:szCs w:val="24"/>
        </w:rPr>
        <w:t>“At Helix, we’re always planning ahead,” said Helix Water District Board President Joel Scalzitti. “This WIFIA loan will help us modernize our current infrastructure and ensure our future generations have access to safe and reliable drinking water. We are honored that our projects were selected for the EPA’s application process.”</w:t>
      </w:r>
    </w:p>
    <w:p w:rsidR="002630E0" w:rsidRDefault="002630E0" w:rsidP="00997272">
      <w:pPr>
        <w:spacing w:line="276" w:lineRule="auto"/>
        <w:jc w:val="both"/>
        <w:rPr>
          <w:rFonts w:eastAsia="Times New Roman" w:cstheme="minorHAnsi"/>
          <w:color w:val="1B1B1B"/>
          <w:sz w:val="24"/>
          <w:szCs w:val="24"/>
        </w:rPr>
      </w:pPr>
    </w:p>
    <w:p w:rsidR="006B3E9D" w:rsidRPr="002630E0" w:rsidRDefault="002630E0" w:rsidP="00997272">
      <w:pPr>
        <w:spacing w:line="276" w:lineRule="auto"/>
        <w:jc w:val="both"/>
        <w:rPr>
          <w:rFonts w:eastAsia="Times New Roman" w:cstheme="minorHAnsi"/>
          <w:color w:val="1B1B1B"/>
          <w:sz w:val="24"/>
          <w:szCs w:val="24"/>
        </w:rPr>
      </w:pPr>
      <w:r w:rsidRPr="002630E0">
        <w:rPr>
          <w:rFonts w:cstheme="minorHAnsi"/>
          <w:color w:val="231F20"/>
          <w:sz w:val="24"/>
          <w:szCs w:val="24"/>
        </w:rPr>
        <w:t xml:space="preserve">The US EPA’s Water Infrastructure Finance and Innovation loan provides selected borrowers with </w:t>
      </w:r>
      <w:r w:rsidRPr="002630E0">
        <w:rPr>
          <w:rFonts w:eastAsia="Times New Roman" w:cstheme="minorHAnsi"/>
          <w:color w:val="1B1B1B"/>
          <w:sz w:val="24"/>
          <w:szCs w:val="24"/>
        </w:rPr>
        <w:t xml:space="preserve">innovative financing tools to address pressing public health and environmental challenges in their communities. </w:t>
      </w:r>
      <w:r w:rsidR="006B3E9D" w:rsidRPr="002630E0">
        <w:rPr>
          <w:rFonts w:eastAsia="Times New Roman" w:cstheme="minorHAnsi"/>
          <w:color w:val="1B1B1B"/>
          <w:sz w:val="24"/>
          <w:szCs w:val="24"/>
        </w:rPr>
        <w:t xml:space="preserve">Helix is one of 43 projects in 24 states that the EPA invited to apply or waitlisted for $6.7 billion in available WIFIA loans. Upon approval, the low-interest WIFIA loan will cover half of the district’s </w:t>
      </w:r>
      <w:r>
        <w:rPr>
          <w:rFonts w:eastAsia="Times New Roman" w:cstheme="minorHAnsi"/>
          <w:color w:val="1B1B1B"/>
          <w:sz w:val="24"/>
          <w:szCs w:val="24"/>
        </w:rPr>
        <w:t xml:space="preserve">$32 million in </w:t>
      </w:r>
      <w:r w:rsidR="006B3E9D" w:rsidRPr="002630E0">
        <w:rPr>
          <w:rFonts w:eastAsia="Times New Roman" w:cstheme="minorHAnsi"/>
          <w:color w:val="1B1B1B"/>
          <w:sz w:val="24"/>
          <w:szCs w:val="24"/>
        </w:rPr>
        <w:t>infrastructure upgrades.</w:t>
      </w:r>
    </w:p>
    <w:p w:rsidR="00DE7703" w:rsidRPr="002630E0" w:rsidRDefault="00DE7703" w:rsidP="00997272">
      <w:pPr>
        <w:spacing w:line="276" w:lineRule="auto"/>
        <w:jc w:val="both"/>
        <w:rPr>
          <w:rFonts w:cstheme="minorHAnsi"/>
          <w:color w:val="231F20"/>
          <w:sz w:val="24"/>
          <w:szCs w:val="24"/>
        </w:rPr>
      </w:pPr>
    </w:p>
    <w:p w:rsidR="00FD5F3B" w:rsidRDefault="00997272" w:rsidP="00997272">
      <w:pPr>
        <w:spacing w:line="276" w:lineRule="auto"/>
        <w:jc w:val="both"/>
        <w:rPr>
          <w:rFonts w:ascii="Calibri" w:hAnsi="Calibri" w:cs="Calibri"/>
          <w:color w:val="231F20"/>
          <w:sz w:val="24"/>
          <w:szCs w:val="24"/>
        </w:rPr>
      </w:pPr>
      <w:r w:rsidRPr="002630E0">
        <w:rPr>
          <w:rFonts w:ascii="Calibri" w:hAnsi="Calibri" w:cs="Calibri"/>
          <w:color w:val="231F20"/>
          <w:sz w:val="24"/>
          <w:szCs w:val="24"/>
        </w:rPr>
        <w:t>Helix Water District is a not-for-profit local government agency that provides water treatment and distribution for 277,000 people in the cities of El Cajon, La Mesa and Lemon Grove, the community of Spring Valley and areas of Lakeside — east of downtown San Diego. Helix also provides treated water</w:t>
      </w:r>
      <w:r w:rsidRPr="00997272">
        <w:rPr>
          <w:rFonts w:ascii="Calibri" w:hAnsi="Calibri" w:cs="Calibri"/>
          <w:color w:val="231F20"/>
          <w:sz w:val="24"/>
          <w:szCs w:val="24"/>
        </w:rPr>
        <w:t xml:space="preserve"> to neighboring Padre Dam, Otay and Lakeside water districts.</w:t>
      </w:r>
    </w:p>
    <w:p w:rsidR="00904D1E" w:rsidRDefault="00904D1E" w:rsidP="00FD5F3B">
      <w:pPr>
        <w:spacing w:line="276" w:lineRule="auto"/>
        <w:jc w:val="both"/>
        <w:rPr>
          <w:rFonts w:ascii="Calibri" w:hAnsi="Calibri" w:cs="Calibri"/>
          <w:color w:val="231F20"/>
          <w:sz w:val="24"/>
          <w:szCs w:val="24"/>
        </w:rPr>
      </w:pPr>
    </w:p>
    <w:p w:rsidR="00F36C6D" w:rsidRPr="00FD5F3B" w:rsidRDefault="00FD5F3B" w:rsidP="00FD5F3B">
      <w:pPr>
        <w:spacing w:line="276" w:lineRule="auto"/>
        <w:jc w:val="both"/>
        <w:rPr>
          <w:sz w:val="24"/>
          <w:szCs w:val="24"/>
        </w:rPr>
      </w:pPr>
      <w:r w:rsidRPr="00FD5F3B">
        <w:rPr>
          <w:rFonts w:ascii="Calibri" w:hAnsi="Calibri" w:cs="Calibri"/>
          <w:color w:val="231F20"/>
          <w:sz w:val="24"/>
          <w:szCs w:val="24"/>
        </w:rPr>
        <w:t>#</w:t>
      </w:r>
      <w:r>
        <w:rPr>
          <w:rFonts w:ascii="Calibri" w:hAnsi="Calibri" w:cs="Calibri"/>
          <w:color w:val="231F20"/>
          <w:sz w:val="24"/>
          <w:szCs w:val="24"/>
        </w:rPr>
        <w:t xml:space="preserve"> </w:t>
      </w:r>
      <w:r w:rsidRPr="00FD5F3B">
        <w:rPr>
          <w:rFonts w:ascii="Calibri" w:hAnsi="Calibri" w:cs="Calibri"/>
          <w:color w:val="231F20"/>
          <w:sz w:val="24"/>
          <w:szCs w:val="24"/>
        </w:rPr>
        <w:t>#</w:t>
      </w:r>
      <w:r w:rsidRPr="00FD5F3B">
        <w:rPr>
          <w:sz w:val="24"/>
          <w:szCs w:val="24"/>
        </w:rPr>
        <w:t xml:space="preserve"> </w:t>
      </w:r>
      <w:r>
        <w:rPr>
          <w:sz w:val="24"/>
          <w:szCs w:val="24"/>
        </w:rPr>
        <w:t>#</w:t>
      </w:r>
    </w:p>
    <w:sectPr w:rsidR="00F36C6D" w:rsidRPr="00FD5F3B" w:rsidSect="00AC5A97">
      <w:headerReference w:type="default" r:id="rId12"/>
      <w:headerReference w:type="first" r:id="rId13"/>
      <w:footerReference w:type="first" r:id="rId14"/>
      <w:pgSz w:w="12240" w:h="15840"/>
      <w:pgMar w:top="2304" w:right="1440" w:bottom="1440" w:left="1440" w:header="720" w:footer="15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2C0" w:rsidRDefault="006C02C0" w:rsidP="002B168F">
      <w:r>
        <w:separator/>
      </w:r>
    </w:p>
  </w:endnote>
  <w:endnote w:type="continuationSeparator" w:id="0">
    <w:p w:rsidR="006C02C0" w:rsidRDefault="006C02C0" w:rsidP="002B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8F" w:rsidRDefault="00AC5A97">
    <w:pPr>
      <w:pStyle w:val="Footer"/>
    </w:pPr>
    <w:r w:rsidRPr="00F1479C">
      <w:rPr>
        <w:noProof/>
        <w:lang w:bidi="th-TH"/>
      </w:rPr>
      <mc:AlternateContent>
        <mc:Choice Requires="wps">
          <w:drawing>
            <wp:anchor distT="45720" distB="45720" distL="114300" distR="114300" simplePos="0" relativeHeight="251661312" behindDoc="1" locked="0" layoutInCell="1" allowOverlap="1" wp14:anchorId="1B97440C" wp14:editId="1B97440D">
              <wp:simplePos x="0" y="0"/>
              <wp:positionH relativeFrom="margin">
                <wp:posOffset>4506595</wp:posOffset>
              </wp:positionH>
              <wp:positionV relativeFrom="page">
                <wp:posOffset>8815705</wp:posOffset>
              </wp:positionV>
              <wp:extent cx="217614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019175"/>
                      </a:xfrm>
                      <a:prstGeom prst="rect">
                        <a:avLst/>
                      </a:prstGeom>
                      <a:noFill/>
                      <a:ln w="9525">
                        <a:noFill/>
                        <a:miter lim="800000"/>
                        <a:headEnd/>
                        <a:tailEnd/>
                      </a:ln>
                    </wps:spPr>
                    <wps:txbx>
                      <w:txbxContent>
                        <w:p w:rsidR="00AC5A97" w:rsidRPr="00F75424" w:rsidRDefault="00AC5A97" w:rsidP="00AC5A97">
                          <w:pPr>
                            <w:rPr>
                              <w:b/>
                              <w:spacing w:val="-2"/>
                              <w:sz w:val="18"/>
                              <w:szCs w:val="18"/>
                            </w:rPr>
                          </w:pPr>
                          <w:r w:rsidRPr="00F75424">
                            <w:rPr>
                              <w:b/>
                              <w:spacing w:val="-2"/>
                              <w:sz w:val="18"/>
                              <w:szCs w:val="18"/>
                            </w:rPr>
                            <w:t>Board of Directors</w:t>
                          </w:r>
                        </w:p>
                        <w:p w:rsidR="00656960" w:rsidRPr="00F75424" w:rsidRDefault="00656960" w:rsidP="00656960">
                          <w:pPr>
                            <w:rPr>
                              <w:spacing w:val="-2"/>
                              <w:sz w:val="18"/>
                              <w:szCs w:val="18"/>
                            </w:rPr>
                          </w:pPr>
                          <w:r>
                            <w:rPr>
                              <w:spacing w:val="-2"/>
                              <w:sz w:val="18"/>
                              <w:szCs w:val="18"/>
                            </w:rPr>
                            <w:t>Joel A. Scalzitti, President</w:t>
                          </w:r>
                        </w:p>
                        <w:p w:rsidR="00656960" w:rsidRPr="00F75424" w:rsidRDefault="00656960" w:rsidP="00656960">
                          <w:pPr>
                            <w:rPr>
                              <w:spacing w:val="-2"/>
                              <w:sz w:val="18"/>
                              <w:szCs w:val="18"/>
                            </w:rPr>
                          </w:pPr>
                          <w:r>
                            <w:rPr>
                              <w:spacing w:val="-2"/>
                              <w:sz w:val="18"/>
                              <w:szCs w:val="18"/>
                            </w:rPr>
                            <w:t>Kathleen Coates Hedberg, Vice President</w:t>
                          </w:r>
                        </w:p>
                        <w:p w:rsidR="00656960" w:rsidRPr="00F75424" w:rsidRDefault="00656960" w:rsidP="00656960">
                          <w:pPr>
                            <w:rPr>
                              <w:spacing w:val="-2"/>
                              <w:sz w:val="18"/>
                              <w:szCs w:val="18"/>
                            </w:rPr>
                          </w:pPr>
                          <w:r>
                            <w:rPr>
                              <w:spacing w:val="-2"/>
                              <w:sz w:val="18"/>
                              <w:szCs w:val="18"/>
                            </w:rPr>
                            <w:t>Daniel H. McMillan, Division 1</w:t>
                          </w:r>
                        </w:p>
                        <w:p w:rsidR="00656960" w:rsidRPr="00F75424" w:rsidRDefault="00656960" w:rsidP="00656960">
                          <w:pPr>
                            <w:rPr>
                              <w:spacing w:val="-2"/>
                              <w:sz w:val="18"/>
                              <w:szCs w:val="18"/>
                            </w:rPr>
                          </w:pPr>
                          <w:r w:rsidRPr="00F75424">
                            <w:rPr>
                              <w:spacing w:val="-2"/>
                              <w:sz w:val="18"/>
                              <w:szCs w:val="18"/>
                            </w:rPr>
                            <w:t>DeAna R. Verbeke, Division 2</w:t>
                          </w:r>
                        </w:p>
                        <w:p w:rsidR="00656960" w:rsidRPr="00F75424" w:rsidRDefault="00656960" w:rsidP="00656960">
                          <w:pPr>
                            <w:rPr>
                              <w:spacing w:val="-2"/>
                              <w:sz w:val="18"/>
                              <w:szCs w:val="18"/>
                            </w:rPr>
                          </w:pPr>
                          <w:r w:rsidRPr="00F75424">
                            <w:rPr>
                              <w:spacing w:val="-2"/>
                              <w:sz w:val="18"/>
                              <w:szCs w:val="18"/>
                            </w:rPr>
                            <w:t xml:space="preserve">Mark Gracyk, </w:t>
                          </w:r>
                          <w:r>
                            <w:rPr>
                              <w:spacing w:val="-2"/>
                              <w:sz w:val="18"/>
                              <w:szCs w:val="18"/>
                            </w:rPr>
                            <w:t>Division 3</w:t>
                          </w:r>
                        </w:p>
                        <w:p w:rsidR="00AC5A97" w:rsidRPr="00F75424" w:rsidRDefault="00AC5A97" w:rsidP="00656960">
                          <w:pPr>
                            <w:rPr>
                              <w:spacing w:val="-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97440C" id="_x0000_t202" coordsize="21600,21600" o:spt="202" path="m,l,21600r21600,l21600,xe">
              <v:stroke joinstyle="miter"/>
              <v:path gradientshapeok="t" o:connecttype="rect"/>
            </v:shapetype>
            <v:shape id="_x0000_s1029" type="#_x0000_t202" style="position:absolute;margin-left:354.85pt;margin-top:694.15pt;width:171.35pt;height:8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" filled="f" stroked="f">
              <v:textbox>
                <w:txbxContent>
                  <w:p w:rsidR="00AC5A97" w:rsidRPr="00F75424" w:rsidRDefault="00AC5A97" w:rsidP="00AC5A97">
                    <w:pPr>
                      <w:rPr>
                        <w:b/>
                        <w:spacing w:val="-2"/>
                        <w:sz w:val="18"/>
                        <w:szCs w:val="18"/>
                      </w:rPr>
                    </w:pPr>
                    <w:r w:rsidRPr="00F75424">
                      <w:rPr>
                        <w:b/>
                        <w:spacing w:val="-2"/>
                        <w:sz w:val="18"/>
                        <w:szCs w:val="18"/>
                      </w:rPr>
                      <w:t>Board of Directors</w:t>
                    </w:r>
                  </w:p>
                  <w:p w:rsidR="00656960" w:rsidRPr="00F75424" w:rsidRDefault="00656960" w:rsidP="00656960">
                    <w:pPr>
                      <w:rPr>
                        <w:spacing w:val="-2"/>
                        <w:sz w:val="18"/>
                        <w:szCs w:val="18"/>
                      </w:rPr>
                    </w:pPr>
                    <w:r>
                      <w:rPr>
                        <w:spacing w:val="-2"/>
                        <w:sz w:val="18"/>
                        <w:szCs w:val="18"/>
                      </w:rPr>
                      <w:t>Joel A. Scalzitti, President</w:t>
                    </w:r>
                  </w:p>
                  <w:p w:rsidR="00656960" w:rsidRPr="00F75424" w:rsidRDefault="00656960" w:rsidP="00656960">
                    <w:pPr>
                      <w:rPr>
                        <w:spacing w:val="-2"/>
                        <w:sz w:val="18"/>
                        <w:szCs w:val="18"/>
                      </w:rPr>
                    </w:pPr>
                    <w:r>
                      <w:rPr>
                        <w:spacing w:val="-2"/>
                        <w:sz w:val="18"/>
                        <w:szCs w:val="18"/>
                      </w:rPr>
                      <w:t>Kathleen Coates Hedberg, Vice President</w:t>
                    </w:r>
                  </w:p>
                  <w:p w:rsidR="00656960" w:rsidRPr="00F75424" w:rsidRDefault="00656960" w:rsidP="00656960">
                    <w:pPr>
                      <w:rPr>
                        <w:spacing w:val="-2"/>
                        <w:sz w:val="18"/>
                        <w:szCs w:val="18"/>
                      </w:rPr>
                    </w:pPr>
                    <w:r>
                      <w:rPr>
                        <w:spacing w:val="-2"/>
                        <w:sz w:val="18"/>
                        <w:szCs w:val="18"/>
                      </w:rPr>
                      <w:t>Daniel H. McMillan, Division 1</w:t>
                    </w:r>
                  </w:p>
                  <w:p w:rsidR="00656960" w:rsidRPr="00F75424" w:rsidRDefault="00656960" w:rsidP="00656960">
                    <w:pPr>
                      <w:rPr>
                        <w:spacing w:val="-2"/>
                        <w:sz w:val="18"/>
                        <w:szCs w:val="18"/>
                      </w:rPr>
                    </w:pPr>
                    <w:r w:rsidRPr="00F75424">
                      <w:rPr>
                        <w:spacing w:val="-2"/>
                        <w:sz w:val="18"/>
                        <w:szCs w:val="18"/>
                      </w:rPr>
                      <w:t>DeAna R. Verbeke, Division 2</w:t>
                    </w:r>
                  </w:p>
                  <w:p w:rsidR="00656960" w:rsidRPr="00F75424" w:rsidRDefault="00656960" w:rsidP="00656960">
                    <w:pPr>
                      <w:rPr>
                        <w:spacing w:val="-2"/>
                        <w:sz w:val="18"/>
                        <w:szCs w:val="18"/>
                      </w:rPr>
                    </w:pPr>
                    <w:r w:rsidRPr="00F75424">
                      <w:rPr>
                        <w:spacing w:val="-2"/>
                        <w:sz w:val="18"/>
                        <w:szCs w:val="18"/>
                      </w:rPr>
                      <w:t xml:space="preserve">Mark Gracyk, </w:t>
                    </w:r>
                    <w:r>
                      <w:rPr>
                        <w:spacing w:val="-2"/>
                        <w:sz w:val="18"/>
                        <w:szCs w:val="18"/>
                      </w:rPr>
                      <w:t>Division 3</w:t>
                    </w:r>
                  </w:p>
                  <w:p w:rsidR="00AC5A97" w:rsidRPr="00F75424" w:rsidRDefault="00AC5A97" w:rsidP="00656960">
                    <w:pPr>
                      <w:rPr>
                        <w:spacing w:val="-2"/>
                        <w:sz w:val="18"/>
                        <w:szCs w:val="18"/>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2C0" w:rsidRDefault="006C02C0" w:rsidP="002B168F">
      <w:r>
        <w:separator/>
      </w:r>
    </w:p>
  </w:footnote>
  <w:footnote w:type="continuationSeparator" w:id="0">
    <w:p w:rsidR="006C02C0" w:rsidRDefault="006C02C0" w:rsidP="002B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52864"/>
      <w:docPartObj>
        <w:docPartGallery w:val="Page Numbers (Top of Page)"/>
        <w:docPartUnique/>
      </w:docPartObj>
    </w:sdtPr>
    <w:sdtEndPr>
      <w:rPr>
        <w:noProof/>
      </w:rPr>
    </w:sdtEndPr>
    <w:sdtContent>
      <w:p w:rsidR="002B168F" w:rsidRDefault="002B168F">
        <w:pPr>
          <w:pStyle w:val="Header"/>
          <w:jc w:val="right"/>
        </w:pPr>
        <w:r>
          <w:fldChar w:fldCharType="begin"/>
        </w:r>
        <w:r>
          <w:instrText xml:space="preserve"> PAGE   \* MERGEFORMAT </w:instrText>
        </w:r>
        <w:r>
          <w:fldChar w:fldCharType="separate"/>
        </w:r>
        <w:r w:rsidR="00AB604E">
          <w:rPr>
            <w:noProof/>
          </w:rPr>
          <w:t>2</w:t>
        </w:r>
        <w:r>
          <w:rPr>
            <w:noProof/>
          </w:rPr>
          <w:fldChar w:fldCharType="end"/>
        </w:r>
      </w:p>
    </w:sdtContent>
  </w:sdt>
  <w:p w:rsidR="002B168F" w:rsidRDefault="002B1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68F" w:rsidRDefault="00F75424">
    <w:pPr>
      <w:pStyle w:val="Header"/>
    </w:pPr>
    <w:r>
      <w:rPr>
        <w:noProof/>
        <w:lang w:bidi="th-TH"/>
      </w:rPr>
      <mc:AlternateContent>
        <mc:Choice Requires="wps">
          <w:drawing>
            <wp:anchor distT="45720" distB="45720" distL="114300" distR="114300" simplePos="0" relativeHeight="251663360" behindDoc="0" locked="0" layoutInCell="1" allowOverlap="1" wp14:anchorId="1B974402" wp14:editId="1B974403">
              <wp:simplePos x="0" y="0"/>
              <wp:positionH relativeFrom="column">
                <wp:posOffset>1957070</wp:posOffset>
              </wp:positionH>
              <wp:positionV relativeFrom="paragraph">
                <wp:posOffset>231775</wp:posOffset>
              </wp:positionV>
              <wp:extent cx="1566545" cy="1404620"/>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404620"/>
                      </a:xfrm>
                      <a:prstGeom prst="rect">
                        <a:avLst/>
                      </a:prstGeom>
                      <a:noFill/>
                      <a:ln w="9525">
                        <a:noFill/>
                        <a:miter lim="800000"/>
                        <a:headEnd/>
                        <a:tailEnd/>
                      </a:ln>
                    </wps:spPr>
                    <wps:txbx>
                      <w:txbxContent>
                        <w:p w:rsidR="00E235A5" w:rsidRPr="00E235A5" w:rsidRDefault="00E235A5">
                          <w:pPr>
                            <w:rPr>
                              <w:b/>
                              <w:color w:val="0081C3"/>
                              <w:spacing w:val="-2"/>
                              <w:sz w:val="18"/>
                              <w:szCs w:val="18"/>
                            </w:rPr>
                          </w:pPr>
                          <w:r w:rsidRPr="00E235A5">
                            <w:rPr>
                              <w:b/>
                              <w:color w:val="0081C3"/>
                              <w:spacing w:val="-2"/>
                              <w:sz w:val="18"/>
                              <w:szCs w:val="18"/>
                            </w:rPr>
                            <w:t>Setting Standards of</w:t>
                          </w:r>
                          <w:r w:rsidRPr="00E235A5">
                            <w:rPr>
                              <w:b/>
                              <w:color w:val="0081C3"/>
                              <w:spacing w:val="-2"/>
                              <w:sz w:val="18"/>
                              <w:szCs w:val="18"/>
                            </w:rPr>
                            <w:br/>
                            <w:t>Excellence in Public Service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B974402" id="_x0000_t202" coordsize="21600,21600" o:spt="202" path="m,l,21600r21600,l21600,xe">
              <v:stroke joinstyle="miter"/>
              <v:path gradientshapeok="t" o:connecttype="rect"/>
            </v:shapetype>
            <v:shape id="Text Box 2" o:spid="_x0000_s1026" type="#_x0000_t202" style="position:absolute;margin-left:154.1pt;margin-top:18.25pt;width:123.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" filled="f" stroked="f">
              <v:textbox style="mso-fit-shape-to-text:t">
                <w:txbxContent>
                  <w:p w:rsidR="00E235A5" w:rsidRPr="00E235A5" w:rsidRDefault="00E235A5">
                    <w:pPr>
                      <w:rPr>
                        <w:b/>
                        <w:color w:val="0081C3"/>
                        <w:spacing w:val="-2"/>
                        <w:sz w:val="18"/>
                        <w:szCs w:val="18"/>
                      </w:rPr>
                    </w:pPr>
                    <w:r w:rsidRPr="00E235A5">
                      <w:rPr>
                        <w:b/>
                        <w:color w:val="0081C3"/>
                        <w:spacing w:val="-2"/>
                        <w:sz w:val="18"/>
                        <w:szCs w:val="18"/>
                      </w:rPr>
                      <w:t>Setting Standards of</w:t>
                    </w:r>
                    <w:r w:rsidRPr="00E235A5">
                      <w:rPr>
                        <w:b/>
                        <w:color w:val="0081C3"/>
                        <w:spacing w:val="-2"/>
                        <w:sz w:val="18"/>
                        <w:szCs w:val="18"/>
                      </w:rPr>
                      <w:br/>
                      <w:t>Excellence in Public Service</w:t>
                    </w:r>
                  </w:p>
                </w:txbxContent>
              </v:textbox>
              <w10:wrap type="square"/>
            </v:shape>
          </w:pict>
        </mc:Fallback>
      </mc:AlternateContent>
    </w:r>
    <w:r>
      <w:rPr>
        <w:noProof/>
        <w:lang w:bidi="th-TH"/>
      </w:rPr>
      <mc:AlternateContent>
        <mc:Choice Requires="wps">
          <w:drawing>
            <wp:anchor distT="0" distB="0" distL="114300" distR="114300" simplePos="0" relativeHeight="251659264" behindDoc="1" locked="0" layoutInCell="1" allowOverlap="1" wp14:anchorId="1B974404" wp14:editId="1B974405">
              <wp:simplePos x="0" y="0"/>
              <wp:positionH relativeFrom="column">
                <wp:posOffset>1954847</wp:posOffset>
              </wp:positionH>
              <wp:positionV relativeFrom="paragraph">
                <wp:posOffset>285750</wp:posOffset>
              </wp:positionV>
              <wp:extent cx="0" cy="241300"/>
              <wp:effectExtent l="0" t="0" r="19050" b="25400"/>
              <wp:wrapNone/>
              <wp:docPr id="3" name="Straight Connector 3"/>
              <wp:cNvGraphicFramePr/>
              <a:graphic xmlns:a="http://schemas.openxmlformats.org/drawingml/2006/main">
                <a:graphicData uri="http://schemas.microsoft.com/office/word/2010/wordprocessingShape">
                  <wps:wsp>
                    <wps:cNvCnPr/>
                    <wps:spPr>
                      <a:xfrm>
                        <a:off x="0" y="0"/>
                        <a:ext cx="0" cy="241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394AD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9pt,22.5pt" to="153.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" strokecolor="black [3213]" strokeweight=".5pt">
              <v:stroke joinstyle="miter"/>
            </v:line>
          </w:pict>
        </mc:Fallback>
      </mc:AlternateContent>
    </w:r>
    <w:r>
      <w:rPr>
        <w:noProof/>
        <w:lang w:bidi="th-TH"/>
      </w:rPr>
      <w:drawing>
        <wp:anchor distT="0" distB="0" distL="114300" distR="114300" simplePos="0" relativeHeight="251664384" behindDoc="1" locked="0" layoutInCell="1" allowOverlap="1" wp14:anchorId="1B974406" wp14:editId="1B974407">
          <wp:simplePos x="0" y="0"/>
          <wp:positionH relativeFrom="margin">
            <wp:posOffset>-95885</wp:posOffset>
          </wp:positionH>
          <wp:positionV relativeFrom="paragraph">
            <wp:posOffset>9525</wp:posOffset>
          </wp:positionV>
          <wp:extent cx="1695450" cy="7004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lix Logo MASTER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00405"/>
                  </a:xfrm>
                  <a:prstGeom prst="rect">
                    <a:avLst/>
                  </a:prstGeom>
                </pic:spPr>
              </pic:pic>
            </a:graphicData>
          </a:graphic>
          <wp14:sizeRelH relativeFrom="margin">
            <wp14:pctWidth>0</wp14:pctWidth>
          </wp14:sizeRelH>
          <wp14:sizeRelV relativeFrom="margin">
            <wp14:pctHeight>0</wp14:pctHeight>
          </wp14:sizeRelV>
        </wp:anchor>
      </w:drawing>
    </w:r>
    <w:r>
      <w:rPr>
        <w:noProof/>
        <w:lang w:bidi="th-TH"/>
      </w:rPr>
      <mc:AlternateContent>
        <mc:Choice Requires="wps">
          <w:drawing>
            <wp:anchor distT="0" distB="0" distL="114300" distR="114300" simplePos="0" relativeHeight="251656192" behindDoc="1" locked="0" layoutInCell="1" allowOverlap="1" wp14:anchorId="1B974408" wp14:editId="1B974409">
              <wp:simplePos x="0" y="0"/>
              <wp:positionH relativeFrom="column">
                <wp:posOffset>4487545</wp:posOffset>
              </wp:positionH>
              <wp:positionV relativeFrom="paragraph">
                <wp:posOffset>-59690</wp:posOffset>
              </wp:positionV>
              <wp:extent cx="1745615" cy="4959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495935"/>
                      </a:xfrm>
                      <a:prstGeom prst="rect">
                        <a:avLst/>
                      </a:prstGeom>
                      <a:noFill/>
                      <a:ln w="9525">
                        <a:noFill/>
                        <a:miter lim="800000"/>
                        <a:headEnd/>
                        <a:tailEnd/>
                      </a:ln>
                    </wps:spPr>
                    <wps:txbx>
                      <w:txbxContent>
                        <w:p w:rsidR="002B168F" w:rsidRPr="00F75424" w:rsidRDefault="00C27417" w:rsidP="002B168F">
                          <w:pPr>
                            <w:rPr>
                              <w:spacing w:val="-2"/>
                              <w:sz w:val="18"/>
                              <w:szCs w:val="18"/>
                            </w:rPr>
                          </w:pPr>
                          <w:r w:rsidRPr="00F75424">
                            <w:rPr>
                              <w:b/>
                              <w:spacing w:val="-2"/>
                              <w:sz w:val="18"/>
                              <w:szCs w:val="18"/>
                            </w:rPr>
                            <w:t>Administration Office</w:t>
                          </w:r>
                          <w:r w:rsidR="002B168F" w:rsidRPr="00F75424">
                            <w:rPr>
                              <w:spacing w:val="-2"/>
                              <w:sz w:val="18"/>
                              <w:szCs w:val="18"/>
                            </w:rPr>
                            <w:br/>
                          </w:r>
                          <w:r w:rsidRPr="00F75424">
                            <w:rPr>
                              <w:spacing w:val="-2"/>
                              <w:sz w:val="18"/>
                              <w:szCs w:val="18"/>
                            </w:rPr>
                            <w:t>7811 University Avenue</w:t>
                          </w:r>
                        </w:p>
                        <w:p w:rsidR="002B168F" w:rsidRPr="00F75424" w:rsidRDefault="00C27417" w:rsidP="002B168F">
                          <w:pPr>
                            <w:rPr>
                              <w:spacing w:val="-2"/>
                              <w:sz w:val="18"/>
                              <w:szCs w:val="18"/>
                            </w:rPr>
                          </w:pPr>
                          <w:r w:rsidRPr="00F75424">
                            <w:rPr>
                              <w:spacing w:val="-2"/>
                              <w:sz w:val="18"/>
                              <w:szCs w:val="18"/>
                            </w:rPr>
                            <w:t>La Mesa</w:t>
                          </w:r>
                          <w:r w:rsidR="002B168F" w:rsidRPr="00F75424">
                            <w:rPr>
                              <w:spacing w:val="-2"/>
                              <w:sz w:val="18"/>
                              <w:szCs w:val="18"/>
                            </w:rPr>
                            <w:t>, California 9</w:t>
                          </w:r>
                          <w:r w:rsidRPr="00F75424">
                            <w:rPr>
                              <w:spacing w:val="-2"/>
                              <w:sz w:val="18"/>
                              <w:szCs w:val="18"/>
                            </w:rPr>
                            <w:t>1942-0427</w:t>
                          </w:r>
                        </w:p>
                      </w:txbxContent>
                    </wps:txbx>
                    <wps:bodyPr rot="0" vert="horz" wrap="square" lIns="91440" tIns="45720" rIns="91440" bIns="45720" anchor="t" anchorCtr="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974408" id="_x0000_s1027" type="#_x0000_t202" style="position:absolute;margin-left:353.35pt;margin-top:-4.7pt;width:137.45pt;height:39.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" filled="f" stroked="f">
              <v:textbox style="mso-fit-shape-to-text:t">
                <w:txbxContent>
                  <w:p w:rsidR="002B168F" w:rsidRPr="00F75424" w:rsidRDefault="00C27417" w:rsidP="002B168F">
                    <w:pPr>
                      <w:rPr>
                        <w:spacing w:val="-2"/>
                        <w:sz w:val="18"/>
                        <w:szCs w:val="18"/>
                      </w:rPr>
                    </w:pPr>
                    <w:r w:rsidRPr="00F75424">
                      <w:rPr>
                        <w:b/>
                        <w:spacing w:val="-2"/>
                        <w:sz w:val="18"/>
                        <w:szCs w:val="18"/>
                      </w:rPr>
                      <w:t>Administration Office</w:t>
                    </w:r>
                    <w:r w:rsidR="002B168F" w:rsidRPr="00F75424">
                      <w:rPr>
                        <w:spacing w:val="-2"/>
                        <w:sz w:val="18"/>
                        <w:szCs w:val="18"/>
                      </w:rPr>
                      <w:br/>
                    </w:r>
                    <w:r w:rsidRPr="00F75424">
                      <w:rPr>
                        <w:spacing w:val="-2"/>
                        <w:sz w:val="18"/>
                        <w:szCs w:val="18"/>
                      </w:rPr>
                      <w:t>7811 University Avenue</w:t>
                    </w:r>
                  </w:p>
                  <w:p w:rsidR="002B168F" w:rsidRPr="00F75424" w:rsidRDefault="00C27417" w:rsidP="002B168F">
                    <w:pPr>
                      <w:rPr>
                        <w:spacing w:val="-2"/>
                        <w:sz w:val="18"/>
                        <w:szCs w:val="18"/>
                      </w:rPr>
                    </w:pPr>
                    <w:r w:rsidRPr="00F75424">
                      <w:rPr>
                        <w:spacing w:val="-2"/>
                        <w:sz w:val="18"/>
                        <w:szCs w:val="18"/>
                      </w:rPr>
                      <w:t>La Mesa</w:t>
                    </w:r>
                    <w:r w:rsidR="002B168F" w:rsidRPr="00F75424">
                      <w:rPr>
                        <w:spacing w:val="-2"/>
                        <w:sz w:val="18"/>
                        <w:szCs w:val="18"/>
                      </w:rPr>
                      <w:t>, California 9</w:t>
                    </w:r>
                    <w:r w:rsidRPr="00F75424">
                      <w:rPr>
                        <w:spacing w:val="-2"/>
                        <w:sz w:val="18"/>
                        <w:szCs w:val="18"/>
                      </w:rPr>
                      <w:t>1942-0427</w:t>
                    </w:r>
                  </w:p>
                </w:txbxContent>
              </v:textbox>
            </v:shape>
          </w:pict>
        </mc:Fallback>
      </mc:AlternateContent>
    </w:r>
    <w:r>
      <w:rPr>
        <w:noProof/>
        <w:lang w:bidi="th-TH"/>
      </w:rPr>
      <mc:AlternateContent>
        <mc:Choice Requires="wps">
          <w:drawing>
            <wp:anchor distT="0" distB="0" distL="114300" distR="114300" simplePos="0" relativeHeight="251657216" behindDoc="1" locked="0" layoutInCell="1" allowOverlap="1" wp14:anchorId="1B97440A" wp14:editId="1B97440B">
              <wp:simplePos x="0" y="0"/>
              <wp:positionH relativeFrom="column">
                <wp:posOffset>4487863</wp:posOffset>
              </wp:positionH>
              <wp:positionV relativeFrom="paragraph">
                <wp:posOffset>456565</wp:posOffset>
              </wp:positionV>
              <wp:extent cx="1264920" cy="4959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95935"/>
                      </a:xfrm>
                      <a:prstGeom prst="rect">
                        <a:avLst/>
                      </a:prstGeom>
                      <a:noFill/>
                      <a:ln w="9525">
                        <a:noFill/>
                        <a:miter lim="800000"/>
                        <a:headEnd/>
                        <a:tailEnd/>
                      </a:ln>
                    </wps:spPr>
                    <wps:txbx>
                      <w:txbxContent>
                        <w:p w:rsidR="002B168F" w:rsidRPr="00F75424" w:rsidRDefault="002B168F" w:rsidP="002B168F">
                          <w:pPr>
                            <w:rPr>
                              <w:spacing w:val="-2"/>
                              <w:sz w:val="18"/>
                              <w:szCs w:val="18"/>
                            </w:rPr>
                          </w:pPr>
                          <w:r w:rsidRPr="00F75424">
                            <w:rPr>
                              <w:spacing w:val="-2"/>
                              <w:sz w:val="18"/>
                              <w:szCs w:val="18"/>
                            </w:rPr>
                            <w:t>619-</w:t>
                          </w:r>
                          <w:r w:rsidR="00C27417" w:rsidRPr="00F75424">
                            <w:rPr>
                              <w:spacing w:val="-2"/>
                              <w:sz w:val="18"/>
                              <w:szCs w:val="18"/>
                            </w:rPr>
                            <w:t>466-0585</w:t>
                          </w:r>
                        </w:p>
                        <w:p w:rsidR="002B168F" w:rsidRPr="00F75424" w:rsidRDefault="002B168F" w:rsidP="002B168F">
                          <w:pPr>
                            <w:rPr>
                              <w:spacing w:val="-2"/>
                              <w:sz w:val="18"/>
                              <w:szCs w:val="18"/>
                            </w:rPr>
                          </w:pPr>
                          <w:r w:rsidRPr="00F75424">
                            <w:rPr>
                              <w:spacing w:val="-2"/>
                              <w:sz w:val="18"/>
                              <w:szCs w:val="18"/>
                            </w:rPr>
                            <w:t>helix@helixwater.org</w:t>
                          </w:r>
                        </w:p>
                        <w:p w:rsidR="002B168F" w:rsidRPr="00F75424" w:rsidRDefault="002B168F" w:rsidP="002B168F">
                          <w:pPr>
                            <w:rPr>
                              <w:spacing w:val="-2"/>
                              <w:sz w:val="18"/>
                              <w:szCs w:val="18"/>
                            </w:rPr>
                          </w:pPr>
                          <w:r w:rsidRPr="00F75424">
                            <w:rPr>
                              <w:spacing w:val="-2"/>
                              <w:sz w:val="18"/>
                              <w:szCs w:val="18"/>
                            </w:rPr>
                            <w:t>hwd.com</w:t>
                          </w:r>
                        </w:p>
                      </w:txbxContent>
                    </wps:txbx>
                    <wps:bodyPr rot="0" vert="horz" wrap="square" lIns="91440" tIns="45720" rIns="91440" bIns="45720" anchor="t" anchorCtr="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97440A" id="_x0000_s1028" type="#_x0000_t202" style="position:absolute;margin-left:353.4pt;margin-top:35.95pt;width:99.6pt;height:3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" filled="f" stroked="f">
              <v:textbox style="mso-fit-shape-to-text:t">
                <w:txbxContent>
                  <w:p w:rsidR="002B168F" w:rsidRPr="00F75424" w:rsidRDefault="002B168F" w:rsidP="002B168F">
                    <w:pPr>
                      <w:rPr>
                        <w:spacing w:val="-2"/>
                        <w:sz w:val="18"/>
                        <w:szCs w:val="18"/>
                      </w:rPr>
                    </w:pPr>
                    <w:r w:rsidRPr="00F75424">
                      <w:rPr>
                        <w:spacing w:val="-2"/>
                        <w:sz w:val="18"/>
                        <w:szCs w:val="18"/>
                      </w:rPr>
                      <w:t>619-</w:t>
                    </w:r>
                    <w:r w:rsidR="00C27417" w:rsidRPr="00F75424">
                      <w:rPr>
                        <w:spacing w:val="-2"/>
                        <w:sz w:val="18"/>
                        <w:szCs w:val="18"/>
                      </w:rPr>
                      <w:t>466-0585</w:t>
                    </w:r>
                  </w:p>
                  <w:p w:rsidR="002B168F" w:rsidRPr="00F75424" w:rsidRDefault="002B168F" w:rsidP="002B168F">
                    <w:pPr>
                      <w:rPr>
                        <w:spacing w:val="-2"/>
                        <w:sz w:val="18"/>
                        <w:szCs w:val="18"/>
                      </w:rPr>
                    </w:pPr>
                    <w:r w:rsidRPr="00F75424">
                      <w:rPr>
                        <w:spacing w:val="-2"/>
                        <w:sz w:val="18"/>
                        <w:szCs w:val="18"/>
                      </w:rPr>
                      <w:t>helix@helixwater.org</w:t>
                    </w:r>
                  </w:p>
                  <w:p w:rsidR="002B168F" w:rsidRPr="00F75424" w:rsidRDefault="002B168F" w:rsidP="002B168F">
                    <w:pPr>
                      <w:rPr>
                        <w:spacing w:val="-2"/>
                        <w:sz w:val="18"/>
                        <w:szCs w:val="18"/>
                      </w:rPr>
                    </w:pPr>
                    <w:r w:rsidRPr="00F75424">
                      <w:rPr>
                        <w:spacing w:val="-2"/>
                        <w:sz w:val="18"/>
                        <w:szCs w:val="18"/>
                      </w:rPr>
                      <w:t>hwd.com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S1tLC0NDWxNDMwtrBU0lEKTi0uzszPAykwNKgFAHQREtotAAAA"/>
  </w:docVars>
  <w:rsids>
    <w:rsidRoot w:val="00DD3A10"/>
    <w:rsid w:val="00062BE6"/>
    <w:rsid w:val="00090889"/>
    <w:rsid w:val="000D4D21"/>
    <w:rsid w:val="000D6126"/>
    <w:rsid w:val="00104980"/>
    <w:rsid w:val="0016277F"/>
    <w:rsid w:val="00163CAA"/>
    <w:rsid w:val="00173C9D"/>
    <w:rsid w:val="001839E8"/>
    <w:rsid w:val="0019005E"/>
    <w:rsid w:val="0019293A"/>
    <w:rsid w:val="00193A15"/>
    <w:rsid w:val="001C3411"/>
    <w:rsid w:val="001D5B6C"/>
    <w:rsid w:val="001F7525"/>
    <w:rsid w:val="002034B2"/>
    <w:rsid w:val="00227B78"/>
    <w:rsid w:val="00230B2E"/>
    <w:rsid w:val="0023599B"/>
    <w:rsid w:val="002630E0"/>
    <w:rsid w:val="00280132"/>
    <w:rsid w:val="002A6531"/>
    <w:rsid w:val="002B168F"/>
    <w:rsid w:val="00306A6C"/>
    <w:rsid w:val="00371C33"/>
    <w:rsid w:val="00383995"/>
    <w:rsid w:val="00394AED"/>
    <w:rsid w:val="003A30AD"/>
    <w:rsid w:val="003A3187"/>
    <w:rsid w:val="003A4E1F"/>
    <w:rsid w:val="003B172C"/>
    <w:rsid w:val="003B48A9"/>
    <w:rsid w:val="003C58BA"/>
    <w:rsid w:val="003F4F83"/>
    <w:rsid w:val="0041385B"/>
    <w:rsid w:val="00483FDD"/>
    <w:rsid w:val="004D4502"/>
    <w:rsid w:val="004F5747"/>
    <w:rsid w:val="00515558"/>
    <w:rsid w:val="00525E71"/>
    <w:rsid w:val="0053218F"/>
    <w:rsid w:val="00555D4F"/>
    <w:rsid w:val="0055636C"/>
    <w:rsid w:val="00563615"/>
    <w:rsid w:val="005B5A03"/>
    <w:rsid w:val="0060290C"/>
    <w:rsid w:val="00604288"/>
    <w:rsid w:val="0060669E"/>
    <w:rsid w:val="006113A4"/>
    <w:rsid w:val="00656960"/>
    <w:rsid w:val="00660031"/>
    <w:rsid w:val="006A5584"/>
    <w:rsid w:val="006B3E9D"/>
    <w:rsid w:val="006C02C0"/>
    <w:rsid w:val="006E3E11"/>
    <w:rsid w:val="006E47AF"/>
    <w:rsid w:val="00735272"/>
    <w:rsid w:val="00752DA2"/>
    <w:rsid w:val="0076364D"/>
    <w:rsid w:val="00786C15"/>
    <w:rsid w:val="00790937"/>
    <w:rsid w:val="007B4445"/>
    <w:rsid w:val="007B7D8A"/>
    <w:rsid w:val="007C4E6C"/>
    <w:rsid w:val="007F1B2B"/>
    <w:rsid w:val="00812F07"/>
    <w:rsid w:val="00825336"/>
    <w:rsid w:val="008A2FE7"/>
    <w:rsid w:val="008C279D"/>
    <w:rsid w:val="008C2CBC"/>
    <w:rsid w:val="008E53E6"/>
    <w:rsid w:val="00904D1E"/>
    <w:rsid w:val="00922E30"/>
    <w:rsid w:val="009278FD"/>
    <w:rsid w:val="00996F03"/>
    <w:rsid w:val="00997272"/>
    <w:rsid w:val="009A03A4"/>
    <w:rsid w:val="009A41A3"/>
    <w:rsid w:val="009B5CC8"/>
    <w:rsid w:val="009B685F"/>
    <w:rsid w:val="009B6C18"/>
    <w:rsid w:val="009E5D9C"/>
    <w:rsid w:val="009F2615"/>
    <w:rsid w:val="00A07D07"/>
    <w:rsid w:val="00A149EE"/>
    <w:rsid w:val="00A15AD2"/>
    <w:rsid w:val="00A45A7F"/>
    <w:rsid w:val="00A52773"/>
    <w:rsid w:val="00A55A82"/>
    <w:rsid w:val="00A90B3C"/>
    <w:rsid w:val="00A938D1"/>
    <w:rsid w:val="00AA69AB"/>
    <w:rsid w:val="00AB297C"/>
    <w:rsid w:val="00AB604E"/>
    <w:rsid w:val="00AC5A97"/>
    <w:rsid w:val="00AE452F"/>
    <w:rsid w:val="00AF1FAA"/>
    <w:rsid w:val="00B07CFC"/>
    <w:rsid w:val="00B33857"/>
    <w:rsid w:val="00B44E3C"/>
    <w:rsid w:val="00B714DF"/>
    <w:rsid w:val="00B91094"/>
    <w:rsid w:val="00BA7E81"/>
    <w:rsid w:val="00BB444D"/>
    <w:rsid w:val="00BB4E5E"/>
    <w:rsid w:val="00BC1CDE"/>
    <w:rsid w:val="00BC7C68"/>
    <w:rsid w:val="00BD211F"/>
    <w:rsid w:val="00BF2AD8"/>
    <w:rsid w:val="00C04B98"/>
    <w:rsid w:val="00C27417"/>
    <w:rsid w:val="00C27C7E"/>
    <w:rsid w:val="00C31CFB"/>
    <w:rsid w:val="00C3438B"/>
    <w:rsid w:val="00CA2FF1"/>
    <w:rsid w:val="00CD7953"/>
    <w:rsid w:val="00CF7CE5"/>
    <w:rsid w:val="00D30BF1"/>
    <w:rsid w:val="00D35B3A"/>
    <w:rsid w:val="00D542BD"/>
    <w:rsid w:val="00D77648"/>
    <w:rsid w:val="00D94C4A"/>
    <w:rsid w:val="00DA3C62"/>
    <w:rsid w:val="00DB0A62"/>
    <w:rsid w:val="00DB4520"/>
    <w:rsid w:val="00DC57FC"/>
    <w:rsid w:val="00DD3A10"/>
    <w:rsid w:val="00DE7703"/>
    <w:rsid w:val="00DF1BB2"/>
    <w:rsid w:val="00E235A5"/>
    <w:rsid w:val="00E530AD"/>
    <w:rsid w:val="00E56552"/>
    <w:rsid w:val="00E62126"/>
    <w:rsid w:val="00E6448A"/>
    <w:rsid w:val="00E7414C"/>
    <w:rsid w:val="00E75222"/>
    <w:rsid w:val="00E76CDB"/>
    <w:rsid w:val="00E96C58"/>
    <w:rsid w:val="00EB2891"/>
    <w:rsid w:val="00EB3438"/>
    <w:rsid w:val="00EB4AE6"/>
    <w:rsid w:val="00EB5EBF"/>
    <w:rsid w:val="00F31C71"/>
    <w:rsid w:val="00F36C6D"/>
    <w:rsid w:val="00F613B1"/>
    <w:rsid w:val="00F62ED5"/>
    <w:rsid w:val="00F75424"/>
    <w:rsid w:val="00F95F0A"/>
    <w:rsid w:val="00FD5F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68F"/>
    <w:pPr>
      <w:tabs>
        <w:tab w:val="center" w:pos="4680"/>
        <w:tab w:val="right" w:pos="9360"/>
      </w:tabs>
    </w:pPr>
  </w:style>
  <w:style w:type="character" w:customStyle="1" w:styleId="HeaderChar">
    <w:name w:val="Header Char"/>
    <w:basedOn w:val="DefaultParagraphFont"/>
    <w:link w:val="Header"/>
    <w:uiPriority w:val="99"/>
    <w:rsid w:val="002B168F"/>
  </w:style>
  <w:style w:type="paragraph" w:styleId="Footer">
    <w:name w:val="footer"/>
    <w:basedOn w:val="Normal"/>
    <w:link w:val="FooterChar"/>
    <w:uiPriority w:val="99"/>
    <w:unhideWhenUsed/>
    <w:rsid w:val="002B168F"/>
    <w:pPr>
      <w:tabs>
        <w:tab w:val="center" w:pos="4680"/>
        <w:tab w:val="right" w:pos="9360"/>
      </w:tabs>
    </w:pPr>
  </w:style>
  <w:style w:type="character" w:customStyle="1" w:styleId="FooterChar">
    <w:name w:val="Footer Char"/>
    <w:basedOn w:val="DefaultParagraphFont"/>
    <w:link w:val="Footer"/>
    <w:uiPriority w:val="99"/>
    <w:rsid w:val="002B168F"/>
  </w:style>
  <w:style w:type="paragraph" w:styleId="BalloonText">
    <w:name w:val="Balloon Text"/>
    <w:basedOn w:val="Normal"/>
    <w:link w:val="BalloonTextChar"/>
    <w:uiPriority w:val="99"/>
    <w:semiHidden/>
    <w:unhideWhenUsed/>
    <w:rsid w:val="00A14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EE"/>
    <w:rPr>
      <w:rFonts w:ascii="Segoe UI" w:hAnsi="Segoe UI" w:cs="Segoe UI"/>
      <w:sz w:val="18"/>
      <w:szCs w:val="18"/>
    </w:rPr>
  </w:style>
  <w:style w:type="character" w:styleId="Hyperlink">
    <w:name w:val="Hyperlink"/>
    <w:basedOn w:val="DefaultParagraphFont"/>
    <w:uiPriority w:val="99"/>
    <w:unhideWhenUsed/>
    <w:rsid w:val="00230B2E"/>
    <w:rPr>
      <w:color w:val="0563C1" w:themeColor="hyperlink"/>
      <w:u w:val="single"/>
    </w:rPr>
  </w:style>
  <w:style w:type="character" w:styleId="CommentReference">
    <w:name w:val="annotation reference"/>
    <w:basedOn w:val="DefaultParagraphFont"/>
    <w:uiPriority w:val="99"/>
    <w:semiHidden/>
    <w:unhideWhenUsed/>
    <w:rsid w:val="00394AED"/>
    <w:rPr>
      <w:sz w:val="16"/>
      <w:szCs w:val="16"/>
    </w:rPr>
  </w:style>
  <w:style w:type="paragraph" w:styleId="CommentText">
    <w:name w:val="annotation text"/>
    <w:basedOn w:val="Normal"/>
    <w:link w:val="CommentTextChar"/>
    <w:uiPriority w:val="99"/>
    <w:semiHidden/>
    <w:unhideWhenUsed/>
    <w:rsid w:val="00394AED"/>
    <w:rPr>
      <w:sz w:val="20"/>
      <w:szCs w:val="20"/>
    </w:rPr>
  </w:style>
  <w:style w:type="character" w:customStyle="1" w:styleId="CommentTextChar">
    <w:name w:val="Comment Text Char"/>
    <w:basedOn w:val="DefaultParagraphFont"/>
    <w:link w:val="CommentText"/>
    <w:uiPriority w:val="99"/>
    <w:semiHidden/>
    <w:rsid w:val="00394AED"/>
    <w:rPr>
      <w:sz w:val="20"/>
      <w:szCs w:val="20"/>
    </w:rPr>
  </w:style>
  <w:style w:type="paragraph" w:styleId="CommentSubject">
    <w:name w:val="annotation subject"/>
    <w:basedOn w:val="CommentText"/>
    <w:next w:val="CommentText"/>
    <w:link w:val="CommentSubjectChar"/>
    <w:uiPriority w:val="99"/>
    <w:semiHidden/>
    <w:unhideWhenUsed/>
    <w:rsid w:val="00394AED"/>
    <w:rPr>
      <w:b/>
      <w:bCs/>
    </w:rPr>
  </w:style>
  <w:style w:type="character" w:customStyle="1" w:styleId="CommentSubjectChar">
    <w:name w:val="Comment Subject Char"/>
    <w:basedOn w:val="CommentTextChar"/>
    <w:link w:val="CommentSubject"/>
    <w:uiPriority w:val="99"/>
    <w:semiHidden/>
    <w:rsid w:val="00394AED"/>
    <w:rPr>
      <w:b/>
      <w:bCs/>
      <w:sz w:val="20"/>
      <w:szCs w:val="20"/>
    </w:rPr>
  </w:style>
  <w:style w:type="paragraph" w:styleId="Revision">
    <w:name w:val="Revision"/>
    <w:hidden/>
    <w:uiPriority w:val="99"/>
    <w:semiHidden/>
    <w:rsid w:val="00BB444D"/>
  </w:style>
  <w:style w:type="character" w:styleId="FollowedHyperlink">
    <w:name w:val="FollowedHyperlink"/>
    <w:basedOn w:val="DefaultParagraphFont"/>
    <w:uiPriority w:val="99"/>
    <w:semiHidden/>
    <w:unhideWhenUsed/>
    <w:rsid w:val="00B338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68F"/>
    <w:pPr>
      <w:tabs>
        <w:tab w:val="center" w:pos="4680"/>
        <w:tab w:val="right" w:pos="9360"/>
      </w:tabs>
    </w:pPr>
  </w:style>
  <w:style w:type="character" w:customStyle="1" w:styleId="HeaderChar">
    <w:name w:val="Header Char"/>
    <w:basedOn w:val="DefaultParagraphFont"/>
    <w:link w:val="Header"/>
    <w:uiPriority w:val="99"/>
    <w:rsid w:val="002B168F"/>
  </w:style>
  <w:style w:type="paragraph" w:styleId="Footer">
    <w:name w:val="footer"/>
    <w:basedOn w:val="Normal"/>
    <w:link w:val="FooterChar"/>
    <w:uiPriority w:val="99"/>
    <w:unhideWhenUsed/>
    <w:rsid w:val="002B168F"/>
    <w:pPr>
      <w:tabs>
        <w:tab w:val="center" w:pos="4680"/>
        <w:tab w:val="right" w:pos="9360"/>
      </w:tabs>
    </w:pPr>
  </w:style>
  <w:style w:type="character" w:customStyle="1" w:styleId="FooterChar">
    <w:name w:val="Footer Char"/>
    <w:basedOn w:val="DefaultParagraphFont"/>
    <w:link w:val="Footer"/>
    <w:uiPriority w:val="99"/>
    <w:rsid w:val="002B168F"/>
  </w:style>
  <w:style w:type="paragraph" w:styleId="BalloonText">
    <w:name w:val="Balloon Text"/>
    <w:basedOn w:val="Normal"/>
    <w:link w:val="BalloonTextChar"/>
    <w:uiPriority w:val="99"/>
    <w:semiHidden/>
    <w:unhideWhenUsed/>
    <w:rsid w:val="00A14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EE"/>
    <w:rPr>
      <w:rFonts w:ascii="Segoe UI" w:hAnsi="Segoe UI" w:cs="Segoe UI"/>
      <w:sz w:val="18"/>
      <w:szCs w:val="18"/>
    </w:rPr>
  </w:style>
  <w:style w:type="character" w:styleId="Hyperlink">
    <w:name w:val="Hyperlink"/>
    <w:basedOn w:val="DefaultParagraphFont"/>
    <w:uiPriority w:val="99"/>
    <w:unhideWhenUsed/>
    <w:rsid w:val="00230B2E"/>
    <w:rPr>
      <w:color w:val="0563C1" w:themeColor="hyperlink"/>
      <w:u w:val="single"/>
    </w:rPr>
  </w:style>
  <w:style w:type="character" w:styleId="CommentReference">
    <w:name w:val="annotation reference"/>
    <w:basedOn w:val="DefaultParagraphFont"/>
    <w:uiPriority w:val="99"/>
    <w:semiHidden/>
    <w:unhideWhenUsed/>
    <w:rsid w:val="00394AED"/>
    <w:rPr>
      <w:sz w:val="16"/>
      <w:szCs w:val="16"/>
    </w:rPr>
  </w:style>
  <w:style w:type="paragraph" w:styleId="CommentText">
    <w:name w:val="annotation text"/>
    <w:basedOn w:val="Normal"/>
    <w:link w:val="CommentTextChar"/>
    <w:uiPriority w:val="99"/>
    <w:semiHidden/>
    <w:unhideWhenUsed/>
    <w:rsid w:val="00394AED"/>
    <w:rPr>
      <w:sz w:val="20"/>
      <w:szCs w:val="20"/>
    </w:rPr>
  </w:style>
  <w:style w:type="character" w:customStyle="1" w:styleId="CommentTextChar">
    <w:name w:val="Comment Text Char"/>
    <w:basedOn w:val="DefaultParagraphFont"/>
    <w:link w:val="CommentText"/>
    <w:uiPriority w:val="99"/>
    <w:semiHidden/>
    <w:rsid w:val="00394AED"/>
    <w:rPr>
      <w:sz w:val="20"/>
      <w:szCs w:val="20"/>
    </w:rPr>
  </w:style>
  <w:style w:type="paragraph" w:styleId="CommentSubject">
    <w:name w:val="annotation subject"/>
    <w:basedOn w:val="CommentText"/>
    <w:next w:val="CommentText"/>
    <w:link w:val="CommentSubjectChar"/>
    <w:uiPriority w:val="99"/>
    <w:semiHidden/>
    <w:unhideWhenUsed/>
    <w:rsid w:val="00394AED"/>
    <w:rPr>
      <w:b/>
      <w:bCs/>
    </w:rPr>
  </w:style>
  <w:style w:type="character" w:customStyle="1" w:styleId="CommentSubjectChar">
    <w:name w:val="Comment Subject Char"/>
    <w:basedOn w:val="CommentTextChar"/>
    <w:link w:val="CommentSubject"/>
    <w:uiPriority w:val="99"/>
    <w:semiHidden/>
    <w:rsid w:val="00394AED"/>
    <w:rPr>
      <w:b/>
      <w:bCs/>
      <w:sz w:val="20"/>
      <w:szCs w:val="20"/>
    </w:rPr>
  </w:style>
  <w:style w:type="paragraph" w:styleId="Revision">
    <w:name w:val="Revision"/>
    <w:hidden/>
    <w:uiPriority w:val="99"/>
    <w:semiHidden/>
    <w:rsid w:val="00BB444D"/>
  </w:style>
  <w:style w:type="character" w:styleId="FollowedHyperlink">
    <w:name w:val="FollowedHyperlink"/>
    <w:basedOn w:val="DefaultParagraphFont"/>
    <w:uiPriority w:val="99"/>
    <w:semiHidden/>
    <w:unhideWhenUsed/>
    <w:rsid w:val="00B3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7714">
      <w:bodyDiv w:val="1"/>
      <w:marLeft w:val="0"/>
      <w:marRight w:val="0"/>
      <w:marTop w:val="0"/>
      <w:marBottom w:val="0"/>
      <w:divBdr>
        <w:top w:val="none" w:sz="0" w:space="0" w:color="auto"/>
        <w:left w:val="none" w:sz="0" w:space="0" w:color="auto"/>
        <w:bottom w:val="none" w:sz="0" w:space="0" w:color="auto"/>
        <w:right w:val="none" w:sz="0" w:space="0" w:color="auto"/>
      </w:divBdr>
    </w:div>
    <w:div w:id="8835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C54CA1393FE4292EFF599032B94FB" ma:contentTypeVersion="1" ma:contentTypeDescription="Create a new document." ma:contentTypeScope="" ma:versionID="c17fc874be73b931c178ebbd19465f45">
  <xsd:schema xmlns:xsd="http://www.w3.org/2001/XMLSchema" xmlns:xs="http://www.w3.org/2001/XMLSchema" xmlns:p="http://schemas.microsoft.com/office/2006/metadata/properties" xmlns:ns1="http://schemas.microsoft.com/sharepoint/v3" xmlns:ns2="de25d375-0aa9-4d66-9329-838ffff93132" targetNamespace="http://schemas.microsoft.com/office/2006/metadata/properties" ma:root="true" ma:fieldsID="9f6ffaddfb3ab9b66f317ea450dd6c47" ns1:_="" ns2:_="">
    <xsd:import namespace="http://schemas.microsoft.com/sharepoint/v3"/>
    <xsd:import namespace="de25d375-0aa9-4d66-9329-838ffff9313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5d375-0aa9-4d66-9329-838ffff9313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e25d375-0aa9-4d66-9329-838ffff93132">3U4FH7RX26SH-4-90</_dlc_DocId>
    <_dlc_DocIdUrl xmlns="de25d375-0aa9-4d66-9329-838ffff93132">
      <Url>http://sharepoint.helixwater.org/_layouts/DocIdRedir.aspx?ID=3U4FH7RX26SH-4-90</Url>
      <Description>3U4FH7RX26SH-4-90</Description>
    </_dlc_DocIdUrl>
  </documentManagement>
</p:properties>
</file>

<file path=customXml/itemProps1.xml><?xml version="1.0" encoding="utf-8"?>
<ds:datastoreItem xmlns:ds="http://schemas.openxmlformats.org/officeDocument/2006/customXml" ds:itemID="{BCF5B565-ADB5-430B-A685-BCC15287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5d375-0aa9-4d66-9329-838ffff93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7B391-BF02-4446-94CE-029A193C968C}">
  <ds:schemaRefs>
    <ds:schemaRef ds:uri="http://schemas.microsoft.com/sharepoint/events"/>
  </ds:schemaRefs>
</ds:datastoreItem>
</file>

<file path=customXml/itemProps3.xml><?xml version="1.0" encoding="utf-8"?>
<ds:datastoreItem xmlns:ds="http://schemas.openxmlformats.org/officeDocument/2006/customXml" ds:itemID="{660E562E-A330-4ABC-AA77-8539568542DD}">
  <ds:schemaRefs>
    <ds:schemaRef ds:uri="http://schemas.microsoft.com/sharepoint/v3/contenttype/forms"/>
  </ds:schemaRefs>
</ds:datastoreItem>
</file>

<file path=customXml/itemProps4.xml><?xml version="1.0" encoding="utf-8"?>
<ds:datastoreItem xmlns:ds="http://schemas.openxmlformats.org/officeDocument/2006/customXml" ds:itemID="{BBB3B488-B225-4C88-B3A1-38DB588B539C}">
  <ds:schemaRefs>
    <ds:schemaRef ds:uri="http://schemas.microsoft.com/office/2006/metadata/properties"/>
    <ds:schemaRef ds:uri="http://schemas.microsoft.com/office/infopath/2007/PartnerControls"/>
    <ds:schemaRef ds:uri="http://schemas.microsoft.com/sharepoint/v3"/>
    <ds:schemaRef ds:uri="de25d375-0aa9-4d66-9329-838ffff931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Helix Water District</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Dambrose</dc:creator>
  <cp:lastModifiedBy>Owner</cp:lastModifiedBy>
  <cp:revision>2</cp:revision>
  <cp:lastPrinted>2021-12-03T16:59:00Z</cp:lastPrinted>
  <dcterms:created xsi:type="dcterms:W3CDTF">2021-12-06T17:28:00Z</dcterms:created>
  <dcterms:modified xsi:type="dcterms:W3CDTF">2021-12-06T17:28:00Z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0x0101008E3C54CA1393FE4292EFF599032B94FB</vt:lpwstr>
  </property>
  <property fmtid="{D5CDD505-2E9C-101B-9397-08002B2CF9AE}" pid="3" name="_dlc_DocIdItemGuid">
    <vt:lpwstr>415e3402-4537-40a5-89a0-2630db1b4dce</vt:lpwstr>
  </property>
</Properties>
</file>